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A7F9E" w14:textId="77777777" w:rsidR="00330B18" w:rsidRDefault="00330B18">
      <w:pPr>
        <w:rPr>
          <w:sz w:val="28"/>
          <w:szCs w:val="28"/>
        </w:rPr>
      </w:pPr>
    </w:p>
    <w:p w14:paraId="50BE8A18" w14:textId="77777777" w:rsidR="007E02A3" w:rsidRDefault="0059586D">
      <w:pPr>
        <w:rPr>
          <w:sz w:val="28"/>
          <w:szCs w:val="28"/>
        </w:rPr>
      </w:pPr>
      <w:r>
        <w:rPr>
          <w:sz w:val="28"/>
          <w:szCs w:val="28"/>
        </w:rPr>
        <w:t xml:space="preserve">                                                                            </w:t>
      </w:r>
    </w:p>
    <w:p w14:paraId="38C48F50" w14:textId="77777777" w:rsidR="007E02A3" w:rsidRDefault="007E02A3">
      <w:pPr>
        <w:rPr>
          <w:sz w:val="28"/>
          <w:szCs w:val="28"/>
        </w:rPr>
      </w:pPr>
    </w:p>
    <w:p w14:paraId="67BACCAC" w14:textId="77777777" w:rsidR="007E02A3" w:rsidRDefault="0059586D">
      <w:pPr>
        <w:rPr>
          <w:sz w:val="28"/>
          <w:szCs w:val="28"/>
        </w:rPr>
      </w:pPr>
      <w:r>
        <w:rPr>
          <w:noProof/>
          <w:lang w:eastAsia="en-GB"/>
        </w:rPr>
        <w:t xml:space="preserve">                                                                                                    </w:t>
      </w:r>
      <w:r>
        <w:rPr>
          <w:noProof/>
          <w:lang w:eastAsia="en-GB"/>
        </w:rPr>
        <w:drawing>
          <wp:inline distT="0" distB="0" distL="0" distR="0" wp14:anchorId="3479F8BE" wp14:editId="33C877F7">
            <wp:extent cx="1427584" cy="1725573"/>
            <wp:effectExtent l="0" t="0" r="0" b="1905"/>
            <wp:docPr id="6" name="Picture 6" descr="Little Acorns Tatsfield, Pre School Tatsf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ttle Acorns Tatsfield, Pre School Tatsfiel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37168" cy="1737158"/>
                    </a:xfrm>
                    <a:prstGeom prst="rect">
                      <a:avLst/>
                    </a:prstGeom>
                    <a:noFill/>
                    <a:ln>
                      <a:noFill/>
                    </a:ln>
                  </pic:spPr>
                </pic:pic>
              </a:graphicData>
            </a:graphic>
          </wp:inline>
        </w:drawing>
      </w:r>
    </w:p>
    <w:p w14:paraId="044ACFCF" w14:textId="77777777" w:rsidR="00090A29" w:rsidRDefault="007E02A3">
      <w:pPr>
        <w:rPr>
          <w:sz w:val="48"/>
          <w:szCs w:val="48"/>
          <w:u w:val="single"/>
        </w:rPr>
      </w:pPr>
      <w:r>
        <w:rPr>
          <w:sz w:val="28"/>
          <w:szCs w:val="28"/>
        </w:rPr>
        <w:t xml:space="preserve">                </w:t>
      </w:r>
      <w:r w:rsidR="0059586D">
        <w:rPr>
          <w:sz w:val="28"/>
          <w:szCs w:val="28"/>
        </w:rPr>
        <w:t xml:space="preserve">                               </w:t>
      </w:r>
      <w:r w:rsidR="00A426B2" w:rsidRPr="00A426B2">
        <w:rPr>
          <w:sz w:val="28"/>
          <w:szCs w:val="28"/>
        </w:rPr>
        <w:t xml:space="preserve"> </w:t>
      </w:r>
      <w:r w:rsidR="006654E0" w:rsidRPr="00053966">
        <w:rPr>
          <w:sz w:val="48"/>
          <w:szCs w:val="48"/>
          <w:u w:val="single"/>
        </w:rPr>
        <w:t>Local O</w:t>
      </w:r>
      <w:r w:rsidR="00A426B2" w:rsidRPr="00053966">
        <w:rPr>
          <w:sz w:val="48"/>
          <w:szCs w:val="48"/>
          <w:u w:val="single"/>
        </w:rPr>
        <w:t>ffer</w:t>
      </w:r>
    </w:p>
    <w:p w14:paraId="4512EC33" w14:textId="77777777" w:rsidR="00053966" w:rsidRPr="00053966" w:rsidRDefault="00053966">
      <w:pPr>
        <w:rPr>
          <w:sz w:val="48"/>
          <w:szCs w:val="48"/>
          <w:u w:val="single"/>
        </w:rPr>
      </w:pPr>
      <w:r>
        <w:rPr>
          <w:sz w:val="48"/>
          <w:szCs w:val="48"/>
          <w:u w:val="single"/>
        </w:rPr>
        <w:t>Little Acorns Pre School, Tatsfield.</w:t>
      </w:r>
    </w:p>
    <w:p w14:paraId="01FC3C9E" w14:textId="77777777" w:rsidR="00090A29" w:rsidRPr="00090A29" w:rsidRDefault="00090A29">
      <w:pPr>
        <w:rPr>
          <w:rFonts w:ascii="Arial Rounded MT Bold" w:hAnsi="Arial Rounded MT Bold"/>
          <w:sz w:val="28"/>
          <w:szCs w:val="28"/>
        </w:rPr>
      </w:pPr>
      <w:r>
        <w:rPr>
          <w:rFonts w:ascii="Arial Rounded MT Bold" w:hAnsi="Arial Rounded MT Bold"/>
          <w:sz w:val="28"/>
          <w:szCs w:val="28"/>
        </w:rPr>
        <w:t>What is the L</w:t>
      </w:r>
      <w:r w:rsidRPr="00090A29">
        <w:rPr>
          <w:rFonts w:ascii="Arial Rounded MT Bold" w:hAnsi="Arial Rounded MT Bold"/>
          <w:sz w:val="28"/>
          <w:szCs w:val="28"/>
        </w:rPr>
        <w:t>ocal Offer?</w:t>
      </w:r>
    </w:p>
    <w:p w14:paraId="44AE35F1" w14:textId="77777777" w:rsidR="00A426B2" w:rsidRDefault="00090A29">
      <w:pPr>
        <w:rPr>
          <w:rFonts w:ascii="Arial Rounded MT Bold" w:hAnsi="Arial Rounded MT Bold"/>
          <w:sz w:val="28"/>
          <w:szCs w:val="28"/>
        </w:rPr>
      </w:pPr>
      <w:r w:rsidRPr="00090A29">
        <w:rPr>
          <w:rFonts w:ascii="Arial Rounded MT Bold" w:hAnsi="Arial Rounded MT Bold"/>
        </w:rPr>
        <w:t xml:space="preserve"> </w:t>
      </w:r>
      <w:r w:rsidRPr="00090A29">
        <w:rPr>
          <w:rFonts w:ascii="Arial Rounded MT Bold" w:hAnsi="Arial Rounded MT Bold"/>
          <w:sz w:val="28"/>
          <w:szCs w:val="28"/>
        </w:rPr>
        <w:t>A Local Offer gives children and young people with special educational needs or disabilities and their families information about what support services the local authority think will be available in their local area. Every local authority is responsible for writing a Local Offer and making sure it is available for everyone to see.</w:t>
      </w:r>
    </w:p>
    <w:p w14:paraId="13E48346" w14:textId="653E195A" w:rsidR="004E330F" w:rsidRPr="00AF4BED" w:rsidRDefault="00053966" w:rsidP="004E330F">
      <w:pPr>
        <w:rPr>
          <w:rFonts w:ascii="Arial Rounded MT Bold" w:hAnsi="Arial Rounded MT Bold"/>
          <w:sz w:val="28"/>
          <w:szCs w:val="28"/>
        </w:rPr>
      </w:pPr>
      <w:r>
        <w:rPr>
          <w:rFonts w:ascii="Arial Rounded MT Bold" w:hAnsi="Arial Rounded MT Bold"/>
          <w:sz w:val="28"/>
          <w:szCs w:val="28"/>
        </w:rPr>
        <w:t>All Surrey schools and education setting are required to prepare their own SEN</w:t>
      </w:r>
      <w:r w:rsidR="0080030B">
        <w:rPr>
          <w:rFonts w:ascii="Arial Rounded MT Bold" w:hAnsi="Arial Rounded MT Bold"/>
          <w:sz w:val="28"/>
          <w:szCs w:val="28"/>
        </w:rPr>
        <w:t>D</w:t>
      </w:r>
      <w:r>
        <w:rPr>
          <w:rFonts w:ascii="Arial Rounded MT Bold" w:hAnsi="Arial Rounded MT Bold"/>
          <w:sz w:val="28"/>
          <w:szCs w:val="28"/>
        </w:rPr>
        <w:t xml:space="preserve"> information in the form of 14 questions this is Little Acorns Local Offer.</w:t>
      </w:r>
    </w:p>
    <w:p w14:paraId="77A8BD45" w14:textId="77777777" w:rsidR="004E330F" w:rsidRDefault="004E330F" w:rsidP="004E330F">
      <w:pPr>
        <w:rPr>
          <w:sz w:val="28"/>
          <w:szCs w:val="28"/>
          <w:u w:val="single"/>
        </w:rPr>
      </w:pPr>
    </w:p>
    <w:p w14:paraId="330BD9A8" w14:textId="1E33AA61" w:rsidR="00A426B2" w:rsidRPr="004E330F" w:rsidRDefault="00A426B2" w:rsidP="004E330F">
      <w:pPr>
        <w:pStyle w:val="ListParagraph"/>
        <w:numPr>
          <w:ilvl w:val="0"/>
          <w:numId w:val="2"/>
        </w:numPr>
        <w:rPr>
          <w:b/>
          <w:sz w:val="28"/>
          <w:szCs w:val="28"/>
        </w:rPr>
      </w:pPr>
      <w:r w:rsidRPr="004E330F">
        <w:rPr>
          <w:b/>
          <w:sz w:val="28"/>
          <w:szCs w:val="28"/>
        </w:rPr>
        <w:t xml:space="preserve">How does the setting know if children need extra help and what should I do if I think my child may have special educational </w:t>
      </w:r>
      <w:r w:rsidR="00F737D5" w:rsidRPr="004E330F">
        <w:rPr>
          <w:b/>
          <w:sz w:val="28"/>
          <w:szCs w:val="28"/>
        </w:rPr>
        <w:t>needs?</w:t>
      </w:r>
    </w:p>
    <w:p w14:paraId="68A9CE4E" w14:textId="12F7B0D6" w:rsidR="00A426B2" w:rsidRDefault="00A426B2" w:rsidP="00A426B2">
      <w:pPr>
        <w:pStyle w:val="ListParagraph"/>
        <w:rPr>
          <w:sz w:val="28"/>
          <w:szCs w:val="28"/>
        </w:rPr>
      </w:pPr>
      <w:r>
        <w:rPr>
          <w:sz w:val="28"/>
          <w:szCs w:val="28"/>
        </w:rPr>
        <w:t xml:space="preserve">At </w:t>
      </w:r>
      <w:r w:rsidR="00964286">
        <w:rPr>
          <w:sz w:val="28"/>
          <w:szCs w:val="28"/>
        </w:rPr>
        <w:t>Little</w:t>
      </w:r>
      <w:r>
        <w:rPr>
          <w:sz w:val="28"/>
          <w:szCs w:val="28"/>
        </w:rPr>
        <w:t xml:space="preserve"> Acorns all children are treated as unique, they will e</w:t>
      </w:r>
      <w:r w:rsidR="00E16D12">
        <w:rPr>
          <w:sz w:val="28"/>
          <w:szCs w:val="28"/>
        </w:rPr>
        <w:t xml:space="preserve">ach be supported by a keyworker. As well as building a trusting and caring </w:t>
      </w:r>
    </w:p>
    <w:p w14:paraId="555C8317" w14:textId="77777777" w:rsidR="00E16D12" w:rsidRDefault="00E16D12" w:rsidP="00A426B2">
      <w:pPr>
        <w:pStyle w:val="ListParagraph"/>
        <w:rPr>
          <w:sz w:val="28"/>
          <w:szCs w:val="28"/>
        </w:rPr>
      </w:pPr>
      <w:r>
        <w:rPr>
          <w:sz w:val="28"/>
          <w:szCs w:val="28"/>
        </w:rPr>
        <w:t>relationship with both children and their families the keyworker will carry out an ongoing assessment of their keyworker children and link these observations to the Development Matters ages and stages of development.</w:t>
      </w:r>
    </w:p>
    <w:p w14:paraId="591DF3C1" w14:textId="01BD151B" w:rsidR="00E16D12" w:rsidRDefault="00E16D12" w:rsidP="00A426B2">
      <w:pPr>
        <w:pStyle w:val="ListParagraph"/>
        <w:rPr>
          <w:sz w:val="28"/>
          <w:szCs w:val="28"/>
        </w:rPr>
      </w:pPr>
      <w:r>
        <w:rPr>
          <w:sz w:val="28"/>
          <w:szCs w:val="28"/>
        </w:rPr>
        <w:lastRenderedPageBreak/>
        <w:t xml:space="preserve">Between the ages of two and three when your child has attended Little Acorns for about one term your child’s keyworker will carry out a </w:t>
      </w:r>
      <w:r w:rsidR="0080030B">
        <w:rPr>
          <w:sz w:val="28"/>
          <w:szCs w:val="28"/>
        </w:rPr>
        <w:t xml:space="preserve">statutory </w:t>
      </w:r>
      <w:r>
        <w:rPr>
          <w:sz w:val="28"/>
          <w:szCs w:val="28"/>
        </w:rPr>
        <w:t>‘</w:t>
      </w:r>
      <w:r w:rsidR="0080030B">
        <w:rPr>
          <w:sz w:val="28"/>
          <w:szCs w:val="28"/>
        </w:rPr>
        <w:t>T</w:t>
      </w:r>
      <w:r>
        <w:rPr>
          <w:sz w:val="28"/>
          <w:szCs w:val="28"/>
        </w:rPr>
        <w:t>wo year progress check’.</w:t>
      </w:r>
    </w:p>
    <w:p w14:paraId="6D1D0A41" w14:textId="1C4F3181" w:rsidR="00E16D12" w:rsidRDefault="00E16D12" w:rsidP="00A426B2">
      <w:pPr>
        <w:pStyle w:val="ListParagraph"/>
        <w:rPr>
          <w:sz w:val="28"/>
          <w:szCs w:val="28"/>
        </w:rPr>
      </w:pPr>
      <w:r>
        <w:rPr>
          <w:sz w:val="28"/>
          <w:szCs w:val="28"/>
        </w:rPr>
        <w:t xml:space="preserve">If your </w:t>
      </w:r>
      <w:r w:rsidR="004726AB">
        <w:rPr>
          <w:sz w:val="28"/>
          <w:szCs w:val="28"/>
        </w:rPr>
        <w:t>child’s</w:t>
      </w:r>
      <w:r>
        <w:rPr>
          <w:sz w:val="28"/>
          <w:szCs w:val="28"/>
        </w:rPr>
        <w:t xml:space="preserve"> keyworker has identified a possible </w:t>
      </w:r>
      <w:r w:rsidR="004726AB">
        <w:rPr>
          <w:sz w:val="28"/>
          <w:szCs w:val="28"/>
        </w:rPr>
        <w:t>individual</w:t>
      </w:r>
      <w:r>
        <w:rPr>
          <w:sz w:val="28"/>
          <w:szCs w:val="28"/>
        </w:rPr>
        <w:t xml:space="preserve"> need they will discuss this with you in private. A meeting can then be arranged with </w:t>
      </w:r>
      <w:r w:rsidR="004726AB">
        <w:rPr>
          <w:sz w:val="28"/>
          <w:szCs w:val="28"/>
        </w:rPr>
        <w:t xml:space="preserve">our SENCO </w:t>
      </w:r>
      <w:r w:rsidR="00F737D5">
        <w:rPr>
          <w:sz w:val="28"/>
          <w:szCs w:val="28"/>
        </w:rPr>
        <w:t>(Special</w:t>
      </w:r>
      <w:r w:rsidR="004726AB">
        <w:rPr>
          <w:sz w:val="28"/>
          <w:szCs w:val="28"/>
        </w:rPr>
        <w:t xml:space="preserve"> Educational Needs Co-</w:t>
      </w:r>
      <w:r w:rsidR="00F737D5">
        <w:rPr>
          <w:sz w:val="28"/>
          <w:szCs w:val="28"/>
        </w:rPr>
        <w:t>ordinator)</w:t>
      </w:r>
      <w:r w:rsidR="004726AB">
        <w:rPr>
          <w:sz w:val="28"/>
          <w:szCs w:val="28"/>
        </w:rPr>
        <w:t xml:space="preserve"> </w:t>
      </w:r>
      <w:r w:rsidR="00BB22B8">
        <w:rPr>
          <w:sz w:val="28"/>
          <w:szCs w:val="28"/>
        </w:rPr>
        <w:t>Lisa Sheehy</w:t>
      </w:r>
      <w:r w:rsidR="008A381C">
        <w:rPr>
          <w:sz w:val="28"/>
          <w:szCs w:val="28"/>
        </w:rPr>
        <w:t xml:space="preserve"> or Deputy SENCO </w:t>
      </w:r>
      <w:r w:rsidR="00BB22B8">
        <w:rPr>
          <w:sz w:val="28"/>
          <w:szCs w:val="28"/>
        </w:rPr>
        <w:t>Terri Ford</w:t>
      </w:r>
      <w:r w:rsidR="008A381C">
        <w:rPr>
          <w:sz w:val="28"/>
          <w:szCs w:val="28"/>
        </w:rPr>
        <w:t xml:space="preserve"> </w:t>
      </w:r>
      <w:r w:rsidR="004726AB">
        <w:rPr>
          <w:sz w:val="28"/>
          <w:szCs w:val="28"/>
        </w:rPr>
        <w:t>to plan together how we can support your child</w:t>
      </w:r>
      <w:r w:rsidR="009B7723">
        <w:rPr>
          <w:sz w:val="28"/>
          <w:szCs w:val="28"/>
        </w:rPr>
        <w:t>.</w:t>
      </w:r>
    </w:p>
    <w:p w14:paraId="0E1F42F9" w14:textId="5EBB4644" w:rsidR="009B7723" w:rsidRDefault="009B7723" w:rsidP="00A426B2">
      <w:pPr>
        <w:pStyle w:val="ListParagraph"/>
        <w:rPr>
          <w:sz w:val="28"/>
          <w:szCs w:val="28"/>
        </w:rPr>
      </w:pPr>
      <w:r>
        <w:rPr>
          <w:sz w:val="28"/>
          <w:szCs w:val="28"/>
        </w:rPr>
        <w:t xml:space="preserve">If you have concerns about any aspect of your </w:t>
      </w:r>
      <w:r w:rsidR="00AD4CD3">
        <w:rPr>
          <w:sz w:val="28"/>
          <w:szCs w:val="28"/>
        </w:rPr>
        <w:t>child’s</w:t>
      </w:r>
      <w:r>
        <w:rPr>
          <w:sz w:val="28"/>
          <w:szCs w:val="28"/>
        </w:rPr>
        <w:t xml:space="preserve"> </w:t>
      </w:r>
      <w:r w:rsidR="00964286">
        <w:rPr>
          <w:sz w:val="28"/>
          <w:szCs w:val="28"/>
        </w:rPr>
        <w:t>development,</w:t>
      </w:r>
      <w:r>
        <w:rPr>
          <w:sz w:val="28"/>
          <w:szCs w:val="28"/>
        </w:rPr>
        <w:t xml:space="preserve"> you can discuss this in private with your child</w:t>
      </w:r>
      <w:r w:rsidR="00AD4CD3">
        <w:rPr>
          <w:sz w:val="28"/>
          <w:szCs w:val="28"/>
        </w:rPr>
        <w:t>’</w:t>
      </w:r>
      <w:r>
        <w:rPr>
          <w:sz w:val="28"/>
          <w:szCs w:val="28"/>
        </w:rPr>
        <w:t>s keyworker or our SENCO.</w:t>
      </w:r>
    </w:p>
    <w:p w14:paraId="6058F889" w14:textId="77777777" w:rsidR="00AD4CD3" w:rsidRDefault="009B7723" w:rsidP="009B7723">
      <w:pPr>
        <w:pStyle w:val="ListParagraph"/>
        <w:rPr>
          <w:sz w:val="28"/>
          <w:szCs w:val="28"/>
        </w:rPr>
      </w:pPr>
      <w:r>
        <w:rPr>
          <w:sz w:val="28"/>
          <w:szCs w:val="28"/>
        </w:rPr>
        <w:t>If a child starts at our setting with an</w:t>
      </w:r>
      <w:r w:rsidR="00AD4CD3">
        <w:rPr>
          <w:sz w:val="28"/>
          <w:szCs w:val="28"/>
        </w:rPr>
        <w:t xml:space="preserve"> identified s</w:t>
      </w:r>
      <w:r>
        <w:rPr>
          <w:sz w:val="28"/>
          <w:szCs w:val="28"/>
        </w:rPr>
        <w:t xml:space="preserve">pecial </w:t>
      </w:r>
      <w:r w:rsidR="00AD4CD3">
        <w:rPr>
          <w:sz w:val="28"/>
          <w:szCs w:val="28"/>
        </w:rPr>
        <w:t>educational</w:t>
      </w:r>
      <w:r>
        <w:rPr>
          <w:sz w:val="28"/>
          <w:szCs w:val="28"/>
        </w:rPr>
        <w:t xml:space="preserve"> need</w:t>
      </w:r>
    </w:p>
    <w:p w14:paraId="504394CF" w14:textId="2631D3BA" w:rsidR="009B7723" w:rsidRDefault="00AD4CD3" w:rsidP="009B7723">
      <w:pPr>
        <w:pStyle w:val="ListParagraph"/>
        <w:rPr>
          <w:sz w:val="28"/>
          <w:szCs w:val="28"/>
        </w:rPr>
      </w:pPr>
      <w:r>
        <w:rPr>
          <w:sz w:val="28"/>
          <w:szCs w:val="28"/>
        </w:rPr>
        <w:t>or disability</w:t>
      </w:r>
      <w:r w:rsidR="009B7723">
        <w:rPr>
          <w:sz w:val="28"/>
          <w:szCs w:val="28"/>
        </w:rPr>
        <w:t xml:space="preserve"> we will </w:t>
      </w:r>
      <w:r>
        <w:rPr>
          <w:sz w:val="28"/>
          <w:szCs w:val="28"/>
        </w:rPr>
        <w:t>liaise with parents and outside agencies already involved to ensure that we understand and support the child’s needs straight away.</w:t>
      </w:r>
    </w:p>
    <w:p w14:paraId="4BB09866" w14:textId="77777777" w:rsidR="00FF5FB7" w:rsidRDefault="00FF5FB7" w:rsidP="009B7723">
      <w:pPr>
        <w:pStyle w:val="ListParagraph"/>
        <w:rPr>
          <w:sz w:val="28"/>
          <w:szCs w:val="28"/>
        </w:rPr>
      </w:pPr>
    </w:p>
    <w:p w14:paraId="50D35AAB" w14:textId="673427DA" w:rsidR="00FF5FB7" w:rsidRPr="004E330F" w:rsidRDefault="0076435D" w:rsidP="004E330F">
      <w:pPr>
        <w:pStyle w:val="ListParagraph"/>
        <w:numPr>
          <w:ilvl w:val="0"/>
          <w:numId w:val="2"/>
        </w:numPr>
        <w:rPr>
          <w:b/>
          <w:sz w:val="28"/>
          <w:szCs w:val="28"/>
        </w:rPr>
      </w:pPr>
      <w:r w:rsidRPr="004E330F">
        <w:rPr>
          <w:b/>
          <w:sz w:val="28"/>
          <w:szCs w:val="28"/>
        </w:rPr>
        <w:t xml:space="preserve">How will staff support my </w:t>
      </w:r>
      <w:r w:rsidR="00F737D5" w:rsidRPr="004E330F">
        <w:rPr>
          <w:b/>
          <w:sz w:val="28"/>
          <w:szCs w:val="28"/>
        </w:rPr>
        <w:t>Child?</w:t>
      </w:r>
    </w:p>
    <w:p w14:paraId="574A3540" w14:textId="78808E2D" w:rsidR="0076435D" w:rsidRDefault="0076435D" w:rsidP="0076435D">
      <w:pPr>
        <w:pStyle w:val="ListParagraph"/>
        <w:ind w:left="644"/>
        <w:rPr>
          <w:sz w:val="28"/>
          <w:szCs w:val="28"/>
        </w:rPr>
      </w:pPr>
      <w:r>
        <w:rPr>
          <w:sz w:val="28"/>
          <w:szCs w:val="28"/>
        </w:rPr>
        <w:t xml:space="preserve">Our SENCO will work in partnership with you and your child’s keyworker to plan how to support your child. Ongoing observations and </w:t>
      </w:r>
      <w:r w:rsidR="00A33BCD">
        <w:rPr>
          <w:sz w:val="28"/>
          <w:szCs w:val="28"/>
        </w:rPr>
        <w:t xml:space="preserve">evaluations will be used to agree targets on your </w:t>
      </w:r>
      <w:r w:rsidR="00500030">
        <w:rPr>
          <w:sz w:val="28"/>
          <w:szCs w:val="28"/>
        </w:rPr>
        <w:t>child’s</w:t>
      </w:r>
      <w:r w:rsidR="00F737D5">
        <w:rPr>
          <w:sz w:val="28"/>
          <w:szCs w:val="28"/>
        </w:rPr>
        <w:t xml:space="preserve"> </w:t>
      </w:r>
      <w:r w:rsidR="00D1274A">
        <w:rPr>
          <w:sz w:val="28"/>
          <w:szCs w:val="28"/>
        </w:rPr>
        <w:t xml:space="preserve">SSP </w:t>
      </w:r>
      <w:r w:rsidR="00BB22B8">
        <w:rPr>
          <w:sz w:val="28"/>
          <w:szCs w:val="28"/>
        </w:rPr>
        <w:t>(Surrey</w:t>
      </w:r>
      <w:r w:rsidR="00D1274A">
        <w:rPr>
          <w:sz w:val="28"/>
          <w:szCs w:val="28"/>
        </w:rPr>
        <w:t xml:space="preserve"> Support Plan)</w:t>
      </w:r>
    </w:p>
    <w:p w14:paraId="54E9BE00" w14:textId="77777777" w:rsidR="00A33BCD" w:rsidRDefault="00A33BCD" w:rsidP="0076435D">
      <w:pPr>
        <w:pStyle w:val="ListParagraph"/>
        <w:ind w:left="644"/>
        <w:rPr>
          <w:sz w:val="28"/>
          <w:szCs w:val="28"/>
        </w:rPr>
      </w:pPr>
      <w:r>
        <w:rPr>
          <w:sz w:val="28"/>
          <w:szCs w:val="28"/>
        </w:rPr>
        <w:t xml:space="preserve">These </w:t>
      </w:r>
      <w:r w:rsidR="00500030">
        <w:rPr>
          <w:sz w:val="28"/>
          <w:szCs w:val="28"/>
        </w:rPr>
        <w:t>targets</w:t>
      </w:r>
      <w:r>
        <w:rPr>
          <w:sz w:val="28"/>
          <w:szCs w:val="28"/>
        </w:rPr>
        <w:t xml:space="preserve"> will</w:t>
      </w:r>
      <w:r w:rsidR="00500030">
        <w:rPr>
          <w:sz w:val="28"/>
          <w:szCs w:val="28"/>
        </w:rPr>
        <w:t xml:space="preserve"> be</w:t>
      </w:r>
      <w:r>
        <w:rPr>
          <w:sz w:val="28"/>
          <w:szCs w:val="28"/>
        </w:rPr>
        <w:t xml:space="preserve"> reviewed on a regular basis.</w:t>
      </w:r>
    </w:p>
    <w:p w14:paraId="262AF977" w14:textId="77777777" w:rsidR="00A33BCD" w:rsidRDefault="00A33BCD" w:rsidP="0076435D">
      <w:pPr>
        <w:pStyle w:val="ListParagraph"/>
        <w:ind w:left="644"/>
        <w:rPr>
          <w:sz w:val="28"/>
          <w:szCs w:val="28"/>
        </w:rPr>
      </w:pPr>
      <w:r>
        <w:rPr>
          <w:sz w:val="28"/>
          <w:szCs w:val="28"/>
        </w:rPr>
        <w:t xml:space="preserve">Our SENCO will identify if additional advice and support from other </w:t>
      </w:r>
      <w:r w:rsidR="00500030">
        <w:rPr>
          <w:sz w:val="28"/>
          <w:szCs w:val="28"/>
        </w:rPr>
        <w:t>professionals</w:t>
      </w:r>
      <w:r>
        <w:rPr>
          <w:sz w:val="28"/>
          <w:szCs w:val="28"/>
        </w:rPr>
        <w:t xml:space="preserve"> would be </w:t>
      </w:r>
      <w:r w:rsidR="00500030">
        <w:rPr>
          <w:sz w:val="28"/>
          <w:szCs w:val="28"/>
        </w:rPr>
        <w:t>beneficial</w:t>
      </w:r>
      <w:r>
        <w:rPr>
          <w:sz w:val="28"/>
          <w:szCs w:val="28"/>
        </w:rPr>
        <w:t xml:space="preserve"> for your child and with parents permission can refer your child directly eg Speech and language </w:t>
      </w:r>
      <w:r w:rsidR="00500030">
        <w:rPr>
          <w:sz w:val="28"/>
          <w:szCs w:val="28"/>
        </w:rPr>
        <w:t>therapy</w:t>
      </w:r>
    </w:p>
    <w:p w14:paraId="59B1208C" w14:textId="77777777" w:rsidR="00A33BCD" w:rsidRDefault="00A33BCD" w:rsidP="0076435D">
      <w:pPr>
        <w:pStyle w:val="ListParagraph"/>
        <w:ind w:left="644"/>
        <w:rPr>
          <w:sz w:val="28"/>
          <w:szCs w:val="28"/>
        </w:rPr>
      </w:pPr>
      <w:r>
        <w:rPr>
          <w:sz w:val="28"/>
          <w:szCs w:val="28"/>
        </w:rPr>
        <w:t>or</w:t>
      </w:r>
      <w:r w:rsidR="00500030">
        <w:rPr>
          <w:sz w:val="28"/>
          <w:szCs w:val="28"/>
        </w:rPr>
        <w:t xml:space="preserve"> advise parents how to acc</w:t>
      </w:r>
      <w:r>
        <w:rPr>
          <w:sz w:val="28"/>
          <w:szCs w:val="28"/>
        </w:rPr>
        <w:t>ess this support.</w:t>
      </w:r>
    </w:p>
    <w:p w14:paraId="7B3A7E49" w14:textId="38265396" w:rsidR="00F737D5" w:rsidRDefault="00500030" w:rsidP="0076435D">
      <w:pPr>
        <w:pStyle w:val="ListParagraph"/>
        <w:ind w:left="644"/>
        <w:rPr>
          <w:sz w:val="28"/>
          <w:szCs w:val="28"/>
        </w:rPr>
      </w:pPr>
      <w:r>
        <w:rPr>
          <w:sz w:val="28"/>
          <w:szCs w:val="28"/>
        </w:rPr>
        <w:t xml:space="preserve">In </w:t>
      </w:r>
      <w:r w:rsidR="00F737D5">
        <w:rPr>
          <w:sz w:val="28"/>
          <w:szCs w:val="28"/>
        </w:rPr>
        <w:t xml:space="preserve">addition we are able to gain </w:t>
      </w:r>
      <w:r>
        <w:rPr>
          <w:sz w:val="28"/>
          <w:szCs w:val="28"/>
        </w:rPr>
        <w:t xml:space="preserve">support and funding from </w:t>
      </w:r>
      <w:r w:rsidR="00F737D5">
        <w:rPr>
          <w:sz w:val="28"/>
          <w:szCs w:val="28"/>
        </w:rPr>
        <w:t xml:space="preserve">the </w:t>
      </w:r>
      <w:r>
        <w:rPr>
          <w:sz w:val="28"/>
          <w:szCs w:val="28"/>
        </w:rPr>
        <w:t xml:space="preserve">Surrey </w:t>
      </w:r>
      <w:r w:rsidR="00013AE9">
        <w:rPr>
          <w:sz w:val="28"/>
          <w:szCs w:val="28"/>
        </w:rPr>
        <w:t xml:space="preserve">SE </w:t>
      </w:r>
      <w:r>
        <w:rPr>
          <w:sz w:val="28"/>
          <w:szCs w:val="28"/>
        </w:rPr>
        <w:t>Early Years</w:t>
      </w:r>
      <w:r w:rsidR="008A381C">
        <w:rPr>
          <w:sz w:val="28"/>
          <w:szCs w:val="28"/>
        </w:rPr>
        <w:t xml:space="preserve"> SEND Team</w:t>
      </w:r>
      <w:r w:rsidR="00F737D5">
        <w:rPr>
          <w:sz w:val="28"/>
          <w:szCs w:val="28"/>
        </w:rPr>
        <w:t xml:space="preserve"> </w:t>
      </w:r>
      <w:r w:rsidR="00DE5B26">
        <w:rPr>
          <w:sz w:val="28"/>
          <w:szCs w:val="28"/>
        </w:rPr>
        <w:t>through our Early Years</w:t>
      </w:r>
      <w:r w:rsidR="00013AE9">
        <w:rPr>
          <w:sz w:val="28"/>
          <w:szCs w:val="28"/>
        </w:rPr>
        <w:t xml:space="preserve"> SEND </w:t>
      </w:r>
      <w:r w:rsidR="00F737D5">
        <w:rPr>
          <w:sz w:val="28"/>
          <w:szCs w:val="28"/>
        </w:rPr>
        <w:t>Advisor.</w:t>
      </w:r>
    </w:p>
    <w:p w14:paraId="0E0BB826" w14:textId="77777777" w:rsidR="00500030" w:rsidRDefault="00500030" w:rsidP="0076435D">
      <w:pPr>
        <w:pStyle w:val="ListParagraph"/>
        <w:ind w:left="644"/>
        <w:rPr>
          <w:sz w:val="28"/>
          <w:szCs w:val="28"/>
        </w:rPr>
      </w:pPr>
      <w:r>
        <w:rPr>
          <w:sz w:val="28"/>
          <w:szCs w:val="28"/>
        </w:rPr>
        <w:t xml:space="preserve"> </w:t>
      </w:r>
    </w:p>
    <w:p w14:paraId="5F59C8E0" w14:textId="429F9F20" w:rsidR="000A7A6A" w:rsidRPr="005D684D" w:rsidRDefault="00A33BCD" w:rsidP="005D684D">
      <w:pPr>
        <w:pStyle w:val="ListParagraph"/>
        <w:ind w:left="644"/>
        <w:rPr>
          <w:sz w:val="28"/>
          <w:szCs w:val="28"/>
        </w:rPr>
      </w:pPr>
      <w:r>
        <w:rPr>
          <w:sz w:val="28"/>
          <w:szCs w:val="28"/>
        </w:rPr>
        <w:t>All staff are</w:t>
      </w:r>
      <w:r w:rsidR="00500030">
        <w:rPr>
          <w:sz w:val="28"/>
          <w:szCs w:val="28"/>
        </w:rPr>
        <w:t xml:space="preserve"> responsible for supporting your child to reach the</w:t>
      </w:r>
      <w:r w:rsidR="00C92C1C">
        <w:rPr>
          <w:sz w:val="28"/>
          <w:szCs w:val="28"/>
        </w:rPr>
        <w:t>ir</w:t>
      </w:r>
      <w:r w:rsidR="00500030">
        <w:rPr>
          <w:sz w:val="28"/>
          <w:szCs w:val="28"/>
        </w:rPr>
        <w:t xml:space="preserve"> targets. Our high staff ratios allow time in the session for an adult to work one to one or in small groups to support children with additional needs.</w:t>
      </w:r>
    </w:p>
    <w:p w14:paraId="3F89592B" w14:textId="77777777" w:rsidR="000A7A6A" w:rsidRDefault="000A7A6A" w:rsidP="000A7A6A">
      <w:pPr>
        <w:pStyle w:val="ListParagraph"/>
        <w:ind w:left="644"/>
        <w:rPr>
          <w:b/>
          <w:sz w:val="28"/>
          <w:szCs w:val="28"/>
        </w:rPr>
      </w:pPr>
    </w:p>
    <w:p w14:paraId="24DA1D00" w14:textId="203F8C9C" w:rsidR="00A33BCD" w:rsidRPr="004E330F" w:rsidRDefault="00BC7C3B" w:rsidP="004E330F">
      <w:pPr>
        <w:pStyle w:val="ListParagraph"/>
        <w:numPr>
          <w:ilvl w:val="0"/>
          <w:numId w:val="2"/>
        </w:numPr>
        <w:rPr>
          <w:sz w:val="28"/>
          <w:szCs w:val="28"/>
        </w:rPr>
      </w:pPr>
      <w:r w:rsidRPr="004E330F">
        <w:rPr>
          <w:b/>
          <w:sz w:val="28"/>
          <w:szCs w:val="28"/>
        </w:rPr>
        <w:t>How will the curriculum be matched to my child’s needs?</w:t>
      </w:r>
    </w:p>
    <w:p w14:paraId="5E9746E4" w14:textId="77777777" w:rsidR="00BC7C3B" w:rsidRDefault="00474CAA" w:rsidP="00BC7C3B">
      <w:pPr>
        <w:pStyle w:val="ListParagraph"/>
        <w:ind w:left="644"/>
        <w:rPr>
          <w:sz w:val="28"/>
          <w:szCs w:val="28"/>
        </w:rPr>
      </w:pPr>
      <w:r>
        <w:rPr>
          <w:sz w:val="28"/>
          <w:szCs w:val="28"/>
        </w:rPr>
        <w:t>Each keyworker will carry out re</w:t>
      </w:r>
      <w:r w:rsidR="001A73A2">
        <w:rPr>
          <w:sz w:val="28"/>
          <w:szCs w:val="28"/>
        </w:rPr>
        <w:t>gular observations of their keyworker children, from these observations each child’s next steps can be assessed and planned for. Activities planned for all children during the session can be adapted to meet the needs and developmental stage of individual children.</w:t>
      </w:r>
    </w:p>
    <w:p w14:paraId="6C877403" w14:textId="7A6E179A" w:rsidR="001A73A2" w:rsidRDefault="001A73A2" w:rsidP="00BC7C3B">
      <w:pPr>
        <w:pStyle w:val="ListParagraph"/>
        <w:ind w:left="644"/>
        <w:rPr>
          <w:sz w:val="28"/>
          <w:szCs w:val="28"/>
        </w:rPr>
      </w:pPr>
      <w:r>
        <w:rPr>
          <w:sz w:val="28"/>
          <w:szCs w:val="28"/>
        </w:rPr>
        <w:lastRenderedPageBreak/>
        <w:t xml:space="preserve">The environment and equipment can be adapted to enable all children to access the curriculum. </w:t>
      </w:r>
      <w:r w:rsidR="000A7A6A">
        <w:rPr>
          <w:sz w:val="28"/>
          <w:szCs w:val="28"/>
        </w:rPr>
        <w:t>Early Intervention</w:t>
      </w:r>
      <w:r>
        <w:rPr>
          <w:sz w:val="28"/>
          <w:szCs w:val="28"/>
        </w:rPr>
        <w:t xml:space="preserve"> </w:t>
      </w:r>
      <w:r w:rsidR="000A7A6A">
        <w:rPr>
          <w:sz w:val="28"/>
          <w:szCs w:val="28"/>
        </w:rPr>
        <w:t>F</w:t>
      </w:r>
      <w:r>
        <w:rPr>
          <w:sz w:val="28"/>
          <w:szCs w:val="28"/>
        </w:rPr>
        <w:t xml:space="preserve">unding can be requested from Surrey Early Years to purchase specialist </w:t>
      </w:r>
      <w:r w:rsidR="00452095">
        <w:rPr>
          <w:sz w:val="28"/>
          <w:szCs w:val="28"/>
        </w:rPr>
        <w:t>equipment and additional staff when required.</w:t>
      </w:r>
    </w:p>
    <w:p w14:paraId="237A9978" w14:textId="77777777" w:rsidR="006654E0" w:rsidRDefault="006654E0" w:rsidP="00BC7C3B">
      <w:pPr>
        <w:pStyle w:val="ListParagraph"/>
        <w:ind w:left="644"/>
        <w:rPr>
          <w:sz w:val="28"/>
          <w:szCs w:val="28"/>
        </w:rPr>
      </w:pPr>
    </w:p>
    <w:p w14:paraId="315E462B" w14:textId="77777777" w:rsidR="00F477C2" w:rsidRDefault="00F477C2" w:rsidP="004E330F">
      <w:pPr>
        <w:pStyle w:val="ListParagraph"/>
        <w:numPr>
          <w:ilvl w:val="0"/>
          <w:numId w:val="2"/>
        </w:numPr>
        <w:rPr>
          <w:b/>
          <w:sz w:val="28"/>
          <w:szCs w:val="28"/>
        </w:rPr>
      </w:pPr>
      <w:r>
        <w:rPr>
          <w:b/>
          <w:sz w:val="28"/>
          <w:szCs w:val="28"/>
        </w:rPr>
        <w:t>How will both you and I know how my child is doing and how will you help me to support my child</w:t>
      </w:r>
      <w:r w:rsidR="00A4546B">
        <w:rPr>
          <w:b/>
          <w:sz w:val="28"/>
          <w:szCs w:val="28"/>
        </w:rPr>
        <w:t>’</w:t>
      </w:r>
      <w:r>
        <w:rPr>
          <w:b/>
          <w:sz w:val="28"/>
          <w:szCs w:val="28"/>
        </w:rPr>
        <w:t xml:space="preserve">s </w:t>
      </w:r>
      <w:r w:rsidR="00A4546B">
        <w:rPr>
          <w:b/>
          <w:sz w:val="28"/>
          <w:szCs w:val="28"/>
        </w:rPr>
        <w:t>learning?</w:t>
      </w:r>
    </w:p>
    <w:p w14:paraId="08B6B498" w14:textId="7C6F9776" w:rsidR="00F477C2" w:rsidRDefault="004C253C" w:rsidP="00F477C2">
      <w:pPr>
        <w:pStyle w:val="ListParagraph"/>
        <w:ind w:left="644"/>
        <w:rPr>
          <w:sz w:val="28"/>
          <w:szCs w:val="28"/>
        </w:rPr>
      </w:pPr>
      <w:r>
        <w:rPr>
          <w:sz w:val="28"/>
          <w:szCs w:val="28"/>
        </w:rPr>
        <w:t>Your child’s keyworker will have regular contact with you both informally during the week and arrange meetings with you so that you can discuss your child’s progress an</w:t>
      </w:r>
      <w:r w:rsidR="00BC668B">
        <w:rPr>
          <w:sz w:val="28"/>
          <w:szCs w:val="28"/>
        </w:rPr>
        <w:t>d</w:t>
      </w:r>
      <w:r>
        <w:rPr>
          <w:sz w:val="28"/>
          <w:szCs w:val="28"/>
        </w:rPr>
        <w:t xml:space="preserve"> needs more fully. In addition we </w:t>
      </w:r>
      <w:r w:rsidR="00BF7A79">
        <w:rPr>
          <w:sz w:val="28"/>
          <w:szCs w:val="28"/>
        </w:rPr>
        <w:t xml:space="preserve">can use </w:t>
      </w:r>
      <w:r>
        <w:rPr>
          <w:sz w:val="28"/>
          <w:szCs w:val="28"/>
        </w:rPr>
        <w:t xml:space="preserve">a contact book where both parents and </w:t>
      </w:r>
      <w:r w:rsidR="00D774EC">
        <w:rPr>
          <w:sz w:val="28"/>
          <w:szCs w:val="28"/>
        </w:rPr>
        <w:t>pre school</w:t>
      </w:r>
      <w:r>
        <w:rPr>
          <w:sz w:val="28"/>
          <w:szCs w:val="28"/>
        </w:rPr>
        <w:t xml:space="preserve"> can communicate with each other</w:t>
      </w:r>
      <w:r w:rsidR="00A4546B">
        <w:rPr>
          <w:sz w:val="28"/>
          <w:szCs w:val="28"/>
        </w:rPr>
        <w:t xml:space="preserve"> daily, this is particularly</w:t>
      </w:r>
      <w:r>
        <w:rPr>
          <w:sz w:val="28"/>
          <w:szCs w:val="28"/>
        </w:rPr>
        <w:t xml:space="preserve"> helpful for parents who work during preschool hours.</w:t>
      </w:r>
    </w:p>
    <w:p w14:paraId="643ADDF1" w14:textId="6033E1AA" w:rsidR="00A4546B" w:rsidRDefault="004C253C" w:rsidP="00F477C2">
      <w:pPr>
        <w:pStyle w:val="ListParagraph"/>
        <w:ind w:left="644"/>
        <w:rPr>
          <w:sz w:val="28"/>
          <w:szCs w:val="28"/>
        </w:rPr>
      </w:pPr>
      <w:r>
        <w:rPr>
          <w:sz w:val="28"/>
          <w:szCs w:val="28"/>
        </w:rPr>
        <w:t xml:space="preserve">Parents can </w:t>
      </w:r>
      <w:r w:rsidR="00BF7A79">
        <w:rPr>
          <w:sz w:val="28"/>
          <w:szCs w:val="28"/>
        </w:rPr>
        <w:t xml:space="preserve">view their child’s Learning Journal on our online system Tapestry. Keyworkers will regularly review your child’s progress through observation and using their professional judgement. </w:t>
      </w:r>
    </w:p>
    <w:p w14:paraId="416165A1" w14:textId="3F04261B" w:rsidR="004C253C" w:rsidRDefault="00BC668B" w:rsidP="00F477C2">
      <w:pPr>
        <w:pStyle w:val="ListParagraph"/>
        <w:ind w:left="644"/>
        <w:rPr>
          <w:sz w:val="28"/>
          <w:szCs w:val="28"/>
        </w:rPr>
      </w:pPr>
      <w:r>
        <w:rPr>
          <w:sz w:val="28"/>
          <w:szCs w:val="28"/>
        </w:rPr>
        <w:t xml:space="preserve">If your child starts at our setting when they </w:t>
      </w:r>
      <w:r w:rsidR="00BB22B8">
        <w:rPr>
          <w:sz w:val="28"/>
          <w:szCs w:val="28"/>
        </w:rPr>
        <w:t>our</w:t>
      </w:r>
      <w:r>
        <w:rPr>
          <w:sz w:val="28"/>
          <w:szCs w:val="28"/>
        </w:rPr>
        <w:t xml:space="preserve"> two a ‘</w:t>
      </w:r>
      <w:r w:rsidR="00D36E64">
        <w:rPr>
          <w:sz w:val="28"/>
          <w:szCs w:val="28"/>
        </w:rPr>
        <w:t>Two</w:t>
      </w:r>
      <w:r>
        <w:rPr>
          <w:sz w:val="28"/>
          <w:szCs w:val="28"/>
        </w:rPr>
        <w:t xml:space="preserve"> year progress check’ will be completed at the end of their first term in accordance with statutory requirements.</w:t>
      </w:r>
    </w:p>
    <w:p w14:paraId="1E643ABB" w14:textId="00A87428" w:rsidR="00917856" w:rsidRDefault="00BC668B" w:rsidP="005D684D">
      <w:pPr>
        <w:pStyle w:val="ListParagraph"/>
        <w:ind w:left="644"/>
        <w:rPr>
          <w:sz w:val="28"/>
          <w:szCs w:val="28"/>
        </w:rPr>
      </w:pPr>
      <w:r>
        <w:rPr>
          <w:sz w:val="28"/>
          <w:szCs w:val="28"/>
        </w:rPr>
        <w:t xml:space="preserve">A child with an </w:t>
      </w:r>
      <w:r w:rsidR="00D1274A">
        <w:rPr>
          <w:sz w:val="28"/>
          <w:szCs w:val="28"/>
        </w:rPr>
        <w:t>SSP</w:t>
      </w:r>
      <w:r>
        <w:rPr>
          <w:sz w:val="28"/>
          <w:szCs w:val="28"/>
        </w:rPr>
        <w:t xml:space="preserve"> </w:t>
      </w:r>
      <w:r w:rsidR="00BB22B8">
        <w:rPr>
          <w:sz w:val="28"/>
          <w:szCs w:val="28"/>
        </w:rPr>
        <w:t>(Surrey</w:t>
      </w:r>
      <w:r w:rsidR="00DC3CE8">
        <w:rPr>
          <w:sz w:val="28"/>
          <w:szCs w:val="28"/>
        </w:rPr>
        <w:t xml:space="preserve"> Support Plan) </w:t>
      </w:r>
      <w:r>
        <w:rPr>
          <w:sz w:val="28"/>
          <w:szCs w:val="28"/>
        </w:rPr>
        <w:t xml:space="preserve">will have their targets </w:t>
      </w:r>
      <w:r w:rsidR="00A4546B">
        <w:rPr>
          <w:sz w:val="28"/>
          <w:szCs w:val="28"/>
        </w:rPr>
        <w:t>and progress reviewed every 6</w:t>
      </w:r>
      <w:r w:rsidR="00DC3CE8">
        <w:rPr>
          <w:sz w:val="28"/>
          <w:szCs w:val="28"/>
        </w:rPr>
        <w:t xml:space="preserve"> - 8</w:t>
      </w:r>
      <w:r w:rsidR="00A4546B">
        <w:rPr>
          <w:sz w:val="28"/>
          <w:szCs w:val="28"/>
        </w:rPr>
        <w:t xml:space="preserve"> weeks. The SENCO, keyworker and parents will discuss how to work together to support the child’s development both at pre</w:t>
      </w:r>
      <w:r w:rsidR="00D774EC">
        <w:rPr>
          <w:sz w:val="28"/>
          <w:szCs w:val="28"/>
        </w:rPr>
        <w:t xml:space="preserve"> </w:t>
      </w:r>
      <w:r w:rsidR="00A4546B">
        <w:rPr>
          <w:sz w:val="28"/>
          <w:szCs w:val="28"/>
        </w:rPr>
        <w:t xml:space="preserve">school and in the home. </w:t>
      </w:r>
    </w:p>
    <w:p w14:paraId="25DFF441" w14:textId="77777777" w:rsidR="005D684D" w:rsidRPr="005D684D" w:rsidRDefault="005D684D" w:rsidP="005D684D">
      <w:pPr>
        <w:pStyle w:val="ListParagraph"/>
        <w:ind w:left="644"/>
        <w:rPr>
          <w:sz w:val="28"/>
          <w:szCs w:val="28"/>
        </w:rPr>
      </w:pPr>
    </w:p>
    <w:p w14:paraId="062DE616" w14:textId="77777777" w:rsidR="00062C21" w:rsidRPr="004D5956" w:rsidRDefault="00014802" w:rsidP="004E330F">
      <w:pPr>
        <w:pStyle w:val="ListParagraph"/>
        <w:numPr>
          <w:ilvl w:val="0"/>
          <w:numId w:val="2"/>
        </w:numPr>
        <w:rPr>
          <w:b/>
          <w:sz w:val="28"/>
          <w:szCs w:val="28"/>
        </w:rPr>
      </w:pPr>
      <w:r w:rsidRPr="004D5956">
        <w:rPr>
          <w:b/>
          <w:sz w:val="28"/>
          <w:szCs w:val="28"/>
        </w:rPr>
        <w:t>What support will there be fo</w:t>
      </w:r>
      <w:r w:rsidR="00917856">
        <w:rPr>
          <w:b/>
          <w:sz w:val="28"/>
          <w:szCs w:val="28"/>
        </w:rPr>
        <w:t xml:space="preserve">r my child’s overall </w:t>
      </w:r>
      <w:r w:rsidR="00D774EC">
        <w:rPr>
          <w:b/>
          <w:sz w:val="28"/>
          <w:szCs w:val="28"/>
        </w:rPr>
        <w:t>well-being</w:t>
      </w:r>
      <w:r w:rsidRPr="004D5956">
        <w:rPr>
          <w:b/>
          <w:sz w:val="28"/>
          <w:szCs w:val="28"/>
        </w:rPr>
        <w:t>?</w:t>
      </w:r>
    </w:p>
    <w:p w14:paraId="29E09EC7" w14:textId="77777777" w:rsidR="00847A5C" w:rsidRDefault="004D5956" w:rsidP="00014802">
      <w:pPr>
        <w:pStyle w:val="ListParagraph"/>
        <w:ind w:left="644"/>
        <w:rPr>
          <w:sz w:val="28"/>
          <w:szCs w:val="28"/>
        </w:rPr>
      </w:pPr>
      <w:r>
        <w:rPr>
          <w:sz w:val="28"/>
          <w:szCs w:val="28"/>
        </w:rPr>
        <w:t>Staff provide a good role model for children</w:t>
      </w:r>
      <w:r w:rsidR="00847A5C">
        <w:rPr>
          <w:sz w:val="28"/>
          <w:szCs w:val="28"/>
        </w:rPr>
        <w:t xml:space="preserve"> praising and endorsing desirable behaviour. When children display unwanted behaviour staff will be consistent in their response, following our behaviour management policy.</w:t>
      </w:r>
    </w:p>
    <w:p w14:paraId="29380865" w14:textId="7A9869C1" w:rsidR="00014802" w:rsidRDefault="0057590C" w:rsidP="00014802">
      <w:pPr>
        <w:pStyle w:val="ListParagraph"/>
        <w:ind w:left="644"/>
        <w:rPr>
          <w:sz w:val="28"/>
          <w:szCs w:val="28"/>
        </w:rPr>
      </w:pPr>
      <w:r>
        <w:rPr>
          <w:sz w:val="28"/>
          <w:szCs w:val="28"/>
        </w:rPr>
        <w:t xml:space="preserve">We endeavour to make sure all </w:t>
      </w:r>
      <w:r w:rsidR="004D5956">
        <w:rPr>
          <w:sz w:val="28"/>
          <w:szCs w:val="28"/>
        </w:rPr>
        <w:t xml:space="preserve">staff are qualified in </w:t>
      </w:r>
      <w:r>
        <w:rPr>
          <w:sz w:val="28"/>
          <w:szCs w:val="28"/>
        </w:rPr>
        <w:t xml:space="preserve">Paediatric </w:t>
      </w:r>
      <w:r w:rsidR="004D5956">
        <w:rPr>
          <w:sz w:val="28"/>
          <w:szCs w:val="28"/>
        </w:rPr>
        <w:t xml:space="preserve">First Aid. We are able to administer medication to your child on a regular or one off basis following our </w:t>
      </w:r>
      <w:r w:rsidR="00386AFC">
        <w:rPr>
          <w:sz w:val="28"/>
          <w:szCs w:val="28"/>
        </w:rPr>
        <w:t>H</w:t>
      </w:r>
      <w:r w:rsidR="004D5956">
        <w:rPr>
          <w:sz w:val="28"/>
          <w:szCs w:val="28"/>
        </w:rPr>
        <w:t xml:space="preserve">ealth policy and </w:t>
      </w:r>
      <w:r w:rsidR="00847A5C">
        <w:rPr>
          <w:sz w:val="28"/>
          <w:szCs w:val="28"/>
        </w:rPr>
        <w:t>procedure</w:t>
      </w:r>
      <w:r w:rsidR="004D5956">
        <w:rPr>
          <w:sz w:val="28"/>
          <w:szCs w:val="28"/>
        </w:rPr>
        <w:t xml:space="preserve">. </w:t>
      </w:r>
    </w:p>
    <w:p w14:paraId="65A6C4D5" w14:textId="5E18BF12" w:rsidR="00847A5C" w:rsidRDefault="00847A5C" w:rsidP="00014802">
      <w:pPr>
        <w:pStyle w:val="ListParagraph"/>
        <w:ind w:left="644"/>
        <w:rPr>
          <w:sz w:val="28"/>
          <w:szCs w:val="28"/>
        </w:rPr>
      </w:pPr>
      <w:r>
        <w:rPr>
          <w:sz w:val="28"/>
          <w:szCs w:val="28"/>
        </w:rPr>
        <w:t xml:space="preserve">When necessary we are able to put in place </w:t>
      </w:r>
      <w:r w:rsidR="00917856">
        <w:rPr>
          <w:sz w:val="28"/>
          <w:szCs w:val="28"/>
        </w:rPr>
        <w:t xml:space="preserve">an individual </w:t>
      </w:r>
      <w:r w:rsidR="00D36E64">
        <w:rPr>
          <w:sz w:val="28"/>
          <w:szCs w:val="28"/>
        </w:rPr>
        <w:t>H</w:t>
      </w:r>
      <w:r w:rsidR="00917856">
        <w:rPr>
          <w:sz w:val="28"/>
          <w:szCs w:val="28"/>
        </w:rPr>
        <w:t>ealth care plan or emergency procedure for your child.</w:t>
      </w:r>
    </w:p>
    <w:p w14:paraId="49DA1DC8" w14:textId="77777777" w:rsidR="00917856" w:rsidRDefault="00917856" w:rsidP="00014802">
      <w:pPr>
        <w:pStyle w:val="ListParagraph"/>
        <w:ind w:left="644"/>
        <w:rPr>
          <w:sz w:val="28"/>
          <w:szCs w:val="28"/>
        </w:rPr>
      </w:pPr>
      <w:r>
        <w:rPr>
          <w:sz w:val="28"/>
          <w:szCs w:val="28"/>
        </w:rPr>
        <w:t>We are able to undertake personal care such as nappy changing and support your child during toilet training.</w:t>
      </w:r>
    </w:p>
    <w:p w14:paraId="4FB56BE7" w14:textId="264AF573" w:rsidR="000D5E15" w:rsidRDefault="004A2FE0" w:rsidP="00014802">
      <w:pPr>
        <w:pStyle w:val="ListParagraph"/>
        <w:ind w:left="644"/>
        <w:rPr>
          <w:sz w:val="28"/>
          <w:szCs w:val="28"/>
        </w:rPr>
      </w:pPr>
      <w:r>
        <w:rPr>
          <w:sz w:val="28"/>
          <w:szCs w:val="28"/>
        </w:rPr>
        <w:lastRenderedPageBreak/>
        <w:t>All our staff have up to date</w:t>
      </w:r>
      <w:r w:rsidR="000D5E15">
        <w:rPr>
          <w:sz w:val="28"/>
          <w:szCs w:val="28"/>
        </w:rPr>
        <w:t xml:space="preserve"> training in saf</w:t>
      </w:r>
      <w:r w:rsidR="00C0245B">
        <w:rPr>
          <w:sz w:val="28"/>
          <w:szCs w:val="28"/>
        </w:rPr>
        <w:t>e</w:t>
      </w:r>
      <w:r w:rsidR="000D5E15">
        <w:rPr>
          <w:sz w:val="28"/>
          <w:szCs w:val="28"/>
        </w:rPr>
        <w:t>guarding children</w:t>
      </w:r>
      <w:r w:rsidR="00386AFC">
        <w:rPr>
          <w:sz w:val="28"/>
          <w:szCs w:val="28"/>
        </w:rPr>
        <w:t xml:space="preserve"> and Surrey Safeguarding procedures</w:t>
      </w:r>
      <w:r w:rsidR="00C0245B">
        <w:rPr>
          <w:sz w:val="28"/>
          <w:szCs w:val="28"/>
        </w:rPr>
        <w:t>.</w:t>
      </w:r>
    </w:p>
    <w:p w14:paraId="7DF96C7C" w14:textId="77777777" w:rsidR="00917856" w:rsidRDefault="00917856" w:rsidP="00014802">
      <w:pPr>
        <w:pStyle w:val="ListParagraph"/>
        <w:ind w:left="644"/>
        <w:rPr>
          <w:sz w:val="28"/>
          <w:szCs w:val="28"/>
        </w:rPr>
      </w:pPr>
    </w:p>
    <w:p w14:paraId="64C3BCA4" w14:textId="77777777" w:rsidR="00917856" w:rsidRDefault="00917856" w:rsidP="004E330F">
      <w:pPr>
        <w:pStyle w:val="ListParagraph"/>
        <w:numPr>
          <w:ilvl w:val="0"/>
          <w:numId w:val="2"/>
        </w:numPr>
        <w:rPr>
          <w:b/>
          <w:sz w:val="28"/>
          <w:szCs w:val="28"/>
        </w:rPr>
      </w:pPr>
      <w:r w:rsidRPr="00917856">
        <w:rPr>
          <w:b/>
          <w:sz w:val="28"/>
          <w:szCs w:val="28"/>
        </w:rPr>
        <w:t>What specialist services and expertise are available at or accessed by the setting?</w:t>
      </w:r>
    </w:p>
    <w:p w14:paraId="4428D97D" w14:textId="30902491" w:rsidR="004C4E9B" w:rsidRDefault="003F3A0F" w:rsidP="004C4E9B">
      <w:pPr>
        <w:pStyle w:val="ListParagraph"/>
        <w:ind w:left="644"/>
        <w:rPr>
          <w:sz w:val="28"/>
          <w:szCs w:val="28"/>
        </w:rPr>
      </w:pPr>
      <w:r>
        <w:rPr>
          <w:sz w:val="28"/>
          <w:szCs w:val="28"/>
        </w:rPr>
        <w:t xml:space="preserve">The majority of our </w:t>
      </w:r>
      <w:r w:rsidR="00C75A73">
        <w:rPr>
          <w:sz w:val="28"/>
          <w:szCs w:val="28"/>
        </w:rPr>
        <w:t xml:space="preserve">staff hold a childcare qualification </w:t>
      </w:r>
      <w:r w:rsidR="00C0245B">
        <w:rPr>
          <w:sz w:val="28"/>
          <w:szCs w:val="28"/>
        </w:rPr>
        <w:t>or are training for their qualification</w:t>
      </w:r>
      <w:r w:rsidR="00C75A73">
        <w:rPr>
          <w:sz w:val="28"/>
          <w:szCs w:val="28"/>
        </w:rPr>
        <w:t xml:space="preserve">. Our </w:t>
      </w:r>
      <w:r w:rsidR="005620B8">
        <w:rPr>
          <w:sz w:val="28"/>
          <w:szCs w:val="28"/>
        </w:rPr>
        <w:t xml:space="preserve">experienced </w:t>
      </w:r>
      <w:r w:rsidR="00C75A73">
        <w:rPr>
          <w:sz w:val="28"/>
          <w:szCs w:val="28"/>
        </w:rPr>
        <w:t xml:space="preserve">SENCO </w:t>
      </w:r>
      <w:r w:rsidR="0099675E">
        <w:rPr>
          <w:sz w:val="28"/>
          <w:szCs w:val="28"/>
        </w:rPr>
        <w:t>and Deputy SENCO have</w:t>
      </w:r>
      <w:r w:rsidR="005620B8">
        <w:rPr>
          <w:sz w:val="28"/>
          <w:szCs w:val="28"/>
        </w:rPr>
        <w:t xml:space="preserve"> up to date training in the </w:t>
      </w:r>
      <w:r w:rsidR="0099675E">
        <w:rPr>
          <w:sz w:val="28"/>
          <w:szCs w:val="28"/>
        </w:rPr>
        <w:t xml:space="preserve">SEND </w:t>
      </w:r>
      <w:r w:rsidR="005620B8">
        <w:rPr>
          <w:sz w:val="28"/>
          <w:szCs w:val="28"/>
        </w:rPr>
        <w:t xml:space="preserve">Code of Practice </w:t>
      </w:r>
      <w:r w:rsidR="0099675E">
        <w:rPr>
          <w:sz w:val="28"/>
          <w:szCs w:val="28"/>
        </w:rPr>
        <w:t xml:space="preserve">and </w:t>
      </w:r>
      <w:r w:rsidR="005620B8">
        <w:rPr>
          <w:sz w:val="28"/>
          <w:szCs w:val="28"/>
        </w:rPr>
        <w:t xml:space="preserve">attend termly </w:t>
      </w:r>
      <w:r w:rsidR="0099675E">
        <w:rPr>
          <w:sz w:val="28"/>
          <w:szCs w:val="28"/>
        </w:rPr>
        <w:t xml:space="preserve">Surrey </w:t>
      </w:r>
      <w:r w:rsidR="005620B8">
        <w:rPr>
          <w:sz w:val="28"/>
          <w:szCs w:val="28"/>
        </w:rPr>
        <w:t>SENCO forums</w:t>
      </w:r>
      <w:r w:rsidR="0099675E">
        <w:rPr>
          <w:sz w:val="28"/>
          <w:szCs w:val="28"/>
        </w:rPr>
        <w:t xml:space="preserve">. </w:t>
      </w:r>
    </w:p>
    <w:p w14:paraId="18A75916" w14:textId="0157CB46" w:rsidR="003F3A0F" w:rsidRDefault="003F3A0F" w:rsidP="004C4E9B">
      <w:pPr>
        <w:pStyle w:val="ListParagraph"/>
        <w:ind w:left="644"/>
        <w:rPr>
          <w:sz w:val="28"/>
          <w:szCs w:val="28"/>
        </w:rPr>
      </w:pPr>
      <w:r>
        <w:rPr>
          <w:sz w:val="28"/>
          <w:szCs w:val="28"/>
        </w:rPr>
        <w:t>Our SENCO has completed Thrive training in Early Years.</w:t>
      </w:r>
    </w:p>
    <w:p w14:paraId="6E2C5830" w14:textId="6ED1B946" w:rsidR="005620B8" w:rsidRDefault="005620B8" w:rsidP="004C4E9B">
      <w:pPr>
        <w:pStyle w:val="ListParagraph"/>
        <w:ind w:left="644"/>
        <w:rPr>
          <w:sz w:val="28"/>
          <w:szCs w:val="28"/>
        </w:rPr>
      </w:pPr>
    </w:p>
    <w:p w14:paraId="569B898C" w14:textId="1E61A6F0" w:rsidR="00F729DE" w:rsidRPr="003F3A0F" w:rsidRDefault="00F729DE" w:rsidP="003F3A0F">
      <w:pPr>
        <w:pStyle w:val="ListParagraph"/>
        <w:ind w:left="644"/>
        <w:rPr>
          <w:sz w:val="28"/>
          <w:szCs w:val="28"/>
        </w:rPr>
      </w:pPr>
      <w:r>
        <w:rPr>
          <w:sz w:val="28"/>
          <w:szCs w:val="28"/>
        </w:rPr>
        <w:t xml:space="preserve">We work with outside agencies including </w:t>
      </w:r>
      <w:r w:rsidR="003F3A0F">
        <w:rPr>
          <w:sz w:val="28"/>
          <w:szCs w:val="28"/>
        </w:rPr>
        <w:t>S</w:t>
      </w:r>
      <w:r>
        <w:rPr>
          <w:sz w:val="28"/>
          <w:szCs w:val="28"/>
        </w:rPr>
        <w:t xml:space="preserve">peech and </w:t>
      </w:r>
      <w:r w:rsidR="003F3A0F">
        <w:rPr>
          <w:sz w:val="28"/>
          <w:szCs w:val="28"/>
        </w:rPr>
        <w:t>L</w:t>
      </w:r>
      <w:r>
        <w:rPr>
          <w:sz w:val="28"/>
          <w:szCs w:val="28"/>
        </w:rPr>
        <w:t xml:space="preserve">anguage </w:t>
      </w:r>
      <w:r w:rsidR="00BB22B8">
        <w:rPr>
          <w:sz w:val="28"/>
          <w:szCs w:val="28"/>
        </w:rPr>
        <w:t>T</w:t>
      </w:r>
      <w:r>
        <w:rPr>
          <w:sz w:val="28"/>
          <w:szCs w:val="28"/>
        </w:rPr>
        <w:t>herapists,</w:t>
      </w:r>
      <w:r w:rsidR="003F3A0F">
        <w:rPr>
          <w:sz w:val="28"/>
          <w:szCs w:val="28"/>
        </w:rPr>
        <w:t xml:space="preserve"> </w:t>
      </w:r>
      <w:r w:rsidRPr="003F3A0F">
        <w:rPr>
          <w:sz w:val="28"/>
          <w:szCs w:val="28"/>
        </w:rPr>
        <w:t xml:space="preserve">Occupational </w:t>
      </w:r>
      <w:r w:rsidR="00BB22B8">
        <w:rPr>
          <w:sz w:val="28"/>
          <w:szCs w:val="28"/>
        </w:rPr>
        <w:t>T</w:t>
      </w:r>
      <w:r w:rsidRPr="003F3A0F">
        <w:rPr>
          <w:sz w:val="28"/>
          <w:szCs w:val="28"/>
        </w:rPr>
        <w:t>he</w:t>
      </w:r>
      <w:r w:rsidR="000D5E15" w:rsidRPr="003F3A0F">
        <w:rPr>
          <w:sz w:val="28"/>
          <w:szCs w:val="28"/>
        </w:rPr>
        <w:t>rapists, Educational Psychologists</w:t>
      </w:r>
      <w:r w:rsidRPr="003F3A0F">
        <w:rPr>
          <w:sz w:val="28"/>
          <w:szCs w:val="28"/>
        </w:rPr>
        <w:t xml:space="preserve"> and Health visitors.</w:t>
      </w:r>
    </w:p>
    <w:p w14:paraId="27F8ADDB" w14:textId="22C5430A" w:rsidR="00F729DE" w:rsidRDefault="00F729DE" w:rsidP="004C4E9B">
      <w:pPr>
        <w:pStyle w:val="ListParagraph"/>
        <w:ind w:left="644"/>
        <w:rPr>
          <w:sz w:val="28"/>
          <w:szCs w:val="28"/>
        </w:rPr>
      </w:pPr>
      <w:r>
        <w:rPr>
          <w:sz w:val="28"/>
          <w:szCs w:val="28"/>
        </w:rPr>
        <w:t xml:space="preserve">We have close links with our local </w:t>
      </w:r>
      <w:r w:rsidR="00A34DD7">
        <w:rPr>
          <w:sz w:val="28"/>
          <w:szCs w:val="28"/>
        </w:rPr>
        <w:t>Family</w:t>
      </w:r>
      <w:r w:rsidR="000D5E15">
        <w:rPr>
          <w:sz w:val="28"/>
          <w:szCs w:val="28"/>
        </w:rPr>
        <w:t xml:space="preserve"> C</w:t>
      </w:r>
      <w:r>
        <w:rPr>
          <w:sz w:val="28"/>
          <w:szCs w:val="28"/>
        </w:rPr>
        <w:t xml:space="preserve">entres located in both Surrey and the London borough of Bromley and can refer families to </w:t>
      </w:r>
      <w:r w:rsidR="00BB22B8">
        <w:rPr>
          <w:sz w:val="28"/>
          <w:szCs w:val="28"/>
        </w:rPr>
        <w:t>their services</w:t>
      </w:r>
      <w:r>
        <w:rPr>
          <w:sz w:val="28"/>
          <w:szCs w:val="28"/>
        </w:rPr>
        <w:t xml:space="preserve"> and advise on workshops for parents and carers.</w:t>
      </w:r>
    </w:p>
    <w:p w14:paraId="0A3276EA" w14:textId="13B195A4" w:rsidR="00F729DE" w:rsidRDefault="00F729DE" w:rsidP="004C4E9B">
      <w:pPr>
        <w:pStyle w:val="ListParagraph"/>
        <w:ind w:left="644"/>
        <w:rPr>
          <w:sz w:val="28"/>
          <w:szCs w:val="28"/>
        </w:rPr>
      </w:pPr>
      <w:r>
        <w:rPr>
          <w:sz w:val="28"/>
          <w:szCs w:val="28"/>
        </w:rPr>
        <w:t xml:space="preserve">Our setting is supported by Surrey Early Years and Childcare service </w:t>
      </w:r>
      <w:r w:rsidR="00E86110">
        <w:rPr>
          <w:sz w:val="28"/>
          <w:szCs w:val="28"/>
        </w:rPr>
        <w:t>where we have access to an Early Years Advisor.</w:t>
      </w:r>
    </w:p>
    <w:p w14:paraId="4D08A601" w14:textId="77777777" w:rsidR="00D06136" w:rsidRDefault="00D06136" w:rsidP="004C4E9B">
      <w:pPr>
        <w:pStyle w:val="ListParagraph"/>
        <w:ind w:left="644"/>
        <w:rPr>
          <w:sz w:val="28"/>
          <w:szCs w:val="28"/>
        </w:rPr>
      </w:pPr>
    </w:p>
    <w:p w14:paraId="5FD55AA4" w14:textId="77777777" w:rsidR="00D06136" w:rsidRDefault="00D06136" w:rsidP="004E330F">
      <w:pPr>
        <w:pStyle w:val="ListParagraph"/>
        <w:numPr>
          <w:ilvl w:val="0"/>
          <w:numId w:val="2"/>
        </w:numPr>
        <w:rPr>
          <w:b/>
          <w:sz w:val="28"/>
          <w:szCs w:val="28"/>
        </w:rPr>
      </w:pPr>
      <w:r w:rsidRPr="00D06136">
        <w:rPr>
          <w:b/>
          <w:sz w:val="28"/>
          <w:szCs w:val="28"/>
        </w:rPr>
        <w:t xml:space="preserve">What training are the staff supporting children </w:t>
      </w:r>
      <w:r>
        <w:rPr>
          <w:b/>
          <w:sz w:val="28"/>
          <w:szCs w:val="28"/>
        </w:rPr>
        <w:t>with SEND had or are having</w:t>
      </w:r>
      <w:r w:rsidRPr="00D06136">
        <w:rPr>
          <w:b/>
          <w:sz w:val="28"/>
          <w:szCs w:val="28"/>
        </w:rPr>
        <w:t>?</w:t>
      </w:r>
    </w:p>
    <w:p w14:paraId="17031D19" w14:textId="50455839" w:rsidR="00D06136" w:rsidRDefault="009A1BE4" w:rsidP="00D06136">
      <w:pPr>
        <w:pStyle w:val="ListParagraph"/>
        <w:ind w:left="644"/>
        <w:rPr>
          <w:sz w:val="28"/>
          <w:szCs w:val="28"/>
        </w:rPr>
      </w:pPr>
      <w:r w:rsidRPr="009A1BE4">
        <w:rPr>
          <w:sz w:val="28"/>
          <w:szCs w:val="28"/>
        </w:rPr>
        <w:t xml:space="preserve">In addition </w:t>
      </w:r>
      <w:r>
        <w:rPr>
          <w:sz w:val="28"/>
          <w:szCs w:val="28"/>
        </w:rPr>
        <w:t xml:space="preserve">to the qualifications mentioned in </w:t>
      </w:r>
      <w:r w:rsidR="006C4F85">
        <w:rPr>
          <w:sz w:val="28"/>
          <w:szCs w:val="28"/>
        </w:rPr>
        <w:t>point</w:t>
      </w:r>
      <w:r>
        <w:rPr>
          <w:sz w:val="28"/>
          <w:szCs w:val="28"/>
        </w:rPr>
        <w:t xml:space="preserve"> 6</w:t>
      </w:r>
      <w:r w:rsidR="006C4F85">
        <w:rPr>
          <w:sz w:val="28"/>
          <w:szCs w:val="28"/>
        </w:rPr>
        <w:t>,</w:t>
      </w:r>
      <w:r>
        <w:rPr>
          <w:sz w:val="28"/>
          <w:szCs w:val="28"/>
        </w:rPr>
        <w:t xml:space="preserve"> our staff regularly </w:t>
      </w:r>
      <w:r w:rsidR="001979D1">
        <w:rPr>
          <w:sz w:val="28"/>
          <w:szCs w:val="28"/>
        </w:rPr>
        <w:t>attend training workshops. Each term the training is decided based on both the needs of the children in the setting and the individual staff members professional development.</w:t>
      </w:r>
    </w:p>
    <w:p w14:paraId="3CBBBA8E" w14:textId="0F566BE9" w:rsidR="0059586D" w:rsidRDefault="001979D1" w:rsidP="006C4F85">
      <w:pPr>
        <w:pStyle w:val="ListParagraph"/>
        <w:ind w:left="644"/>
        <w:rPr>
          <w:sz w:val="28"/>
          <w:szCs w:val="28"/>
        </w:rPr>
      </w:pPr>
      <w:r>
        <w:rPr>
          <w:sz w:val="28"/>
          <w:szCs w:val="28"/>
        </w:rPr>
        <w:t>Training workshops include Speech and Language development,</w:t>
      </w:r>
      <w:r w:rsidR="004A2FE0">
        <w:rPr>
          <w:sz w:val="28"/>
          <w:szCs w:val="28"/>
        </w:rPr>
        <w:t xml:space="preserve"> Autistic spectrum conditions, </w:t>
      </w:r>
      <w:r w:rsidR="00BB22B8">
        <w:rPr>
          <w:sz w:val="28"/>
          <w:szCs w:val="28"/>
        </w:rPr>
        <w:t>supporting</w:t>
      </w:r>
      <w:r>
        <w:rPr>
          <w:sz w:val="28"/>
          <w:szCs w:val="28"/>
        </w:rPr>
        <w:t xml:space="preserve"> behaviour </w:t>
      </w:r>
      <w:r w:rsidR="004A2FE0">
        <w:rPr>
          <w:sz w:val="28"/>
          <w:szCs w:val="28"/>
        </w:rPr>
        <w:t>development in young children, K</w:t>
      </w:r>
      <w:r>
        <w:rPr>
          <w:sz w:val="28"/>
          <w:szCs w:val="28"/>
        </w:rPr>
        <w:t>ey p</w:t>
      </w:r>
      <w:r w:rsidR="004A2FE0">
        <w:rPr>
          <w:sz w:val="28"/>
          <w:szCs w:val="28"/>
        </w:rPr>
        <w:t xml:space="preserve">erson approach and attachment, </w:t>
      </w:r>
      <w:r w:rsidR="00BB22B8">
        <w:rPr>
          <w:sz w:val="28"/>
          <w:szCs w:val="28"/>
        </w:rPr>
        <w:t>developing</w:t>
      </w:r>
      <w:r>
        <w:rPr>
          <w:sz w:val="28"/>
          <w:szCs w:val="28"/>
        </w:rPr>
        <w:t xml:space="preserve"> child</w:t>
      </w:r>
      <w:r w:rsidR="004A2FE0">
        <w:rPr>
          <w:sz w:val="28"/>
          <w:szCs w:val="28"/>
        </w:rPr>
        <w:t xml:space="preserve">ren’s listening and attention, </w:t>
      </w:r>
      <w:r w:rsidR="00EC289F">
        <w:rPr>
          <w:sz w:val="28"/>
          <w:szCs w:val="28"/>
        </w:rPr>
        <w:t xml:space="preserve">Speech </w:t>
      </w:r>
      <w:r w:rsidR="00BB22B8">
        <w:rPr>
          <w:sz w:val="28"/>
          <w:szCs w:val="28"/>
        </w:rPr>
        <w:t>clarity,</w:t>
      </w:r>
      <w:r w:rsidR="00EC289F">
        <w:rPr>
          <w:sz w:val="28"/>
          <w:szCs w:val="28"/>
        </w:rPr>
        <w:t xml:space="preserve"> </w:t>
      </w:r>
      <w:r w:rsidR="004A2FE0">
        <w:rPr>
          <w:sz w:val="28"/>
          <w:szCs w:val="28"/>
        </w:rPr>
        <w:t>I</w:t>
      </w:r>
      <w:r>
        <w:rPr>
          <w:sz w:val="28"/>
          <w:szCs w:val="28"/>
        </w:rPr>
        <w:t>ntroducing outdoor learning</w:t>
      </w:r>
      <w:r w:rsidR="003C2BBF">
        <w:rPr>
          <w:sz w:val="28"/>
          <w:szCs w:val="28"/>
        </w:rPr>
        <w:t xml:space="preserve">, </w:t>
      </w:r>
      <w:r w:rsidR="00EC289F">
        <w:rPr>
          <w:sz w:val="28"/>
          <w:szCs w:val="28"/>
        </w:rPr>
        <w:t>Sensory processing difficulties</w:t>
      </w:r>
      <w:r w:rsidR="003F3A0F">
        <w:rPr>
          <w:sz w:val="28"/>
          <w:szCs w:val="28"/>
        </w:rPr>
        <w:t xml:space="preserve">, </w:t>
      </w:r>
      <w:r w:rsidR="004A2FE0">
        <w:rPr>
          <w:sz w:val="28"/>
          <w:szCs w:val="28"/>
        </w:rPr>
        <w:t>S</w:t>
      </w:r>
      <w:r w:rsidR="00631E59">
        <w:rPr>
          <w:sz w:val="28"/>
          <w:szCs w:val="28"/>
        </w:rPr>
        <w:t>chemas</w:t>
      </w:r>
      <w:r w:rsidR="003F3A0F">
        <w:rPr>
          <w:sz w:val="28"/>
          <w:szCs w:val="28"/>
        </w:rPr>
        <w:t xml:space="preserve"> and basic </w:t>
      </w:r>
      <w:proofErr w:type="spellStart"/>
      <w:r w:rsidR="003F3A0F">
        <w:rPr>
          <w:sz w:val="28"/>
          <w:szCs w:val="28"/>
        </w:rPr>
        <w:t>Makaton</w:t>
      </w:r>
      <w:proofErr w:type="spellEnd"/>
      <w:r w:rsidR="003F3A0F">
        <w:rPr>
          <w:sz w:val="28"/>
          <w:szCs w:val="28"/>
        </w:rPr>
        <w:t>.</w:t>
      </w:r>
    </w:p>
    <w:p w14:paraId="39CD5E62" w14:textId="77777777" w:rsidR="006C4F85" w:rsidRPr="006C4F85" w:rsidRDefault="006C4F85" w:rsidP="006C4F85">
      <w:pPr>
        <w:pStyle w:val="ListParagraph"/>
        <w:ind w:left="644"/>
        <w:rPr>
          <w:sz w:val="28"/>
          <w:szCs w:val="28"/>
        </w:rPr>
      </w:pPr>
    </w:p>
    <w:p w14:paraId="08F0AD5C" w14:textId="77777777" w:rsidR="00631E59" w:rsidRDefault="00631E59" w:rsidP="004E330F">
      <w:pPr>
        <w:pStyle w:val="ListParagraph"/>
        <w:numPr>
          <w:ilvl w:val="0"/>
          <w:numId w:val="2"/>
        </w:numPr>
        <w:rPr>
          <w:b/>
          <w:sz w:val="28"/>
          <w:szCs w:val="28"/>
        </w:rPr>
      </w:pPr>
      <w:r w:rsidRPr="00631E59">
        <w:rPr>
          <w:b/>
          <w:sz w:val="28"/>
          <w:szCs w:val="28"/>
        </w:rPr>
        <w:t>How will my child be included in activities outside the classroom including school trips</w:t>
      </w:r>
      <w:r>
        <w:rPr>
          <w:b/>
          <w:sz w:val="28"/>
          <w:szCs w:val="28"/>
        </w:rPr>
        <w:t>?</w:t>
      </w:r>
    </w:p>
    <w:p w14:paraId="143758BF" w14:textId="77777777" w:rsidR="00631E59" w:rsidRDefault="00631E59" w:rsidP="00631E59">
      <w:pPr>
        <w:pStyle w:val="ListParagraph"/>
        <w:ind w:left="644"/>
        <w:rPr>
          <w:sz w:val="28"/>
          <w:szCs w:val="28"/>
        </w:rPr>
      </w:pPr>
      <w:r>
        <w:rPr>
          <w:sz w:val="28"/>
          <w:szCs w:val="28"/>
        </w:rPr>
        <w:t xml:space="preserve">All children are included and are invited to attend school trips and outside activities. </w:t>
      </w:r>
      <w:r w:rsidR="00217D8E">
        <w:rPr>
          <w:sz w:val="28"/>
          <w:szCs w:val="28"/>
        </w:rPr>
        <w:t>Our adult to child ratio is generally 1 adult to 2 children on outings but can be increased for individual children’s needs.</w:t>
      </w:r>
    </w:p>
    <w:p w14:paraId="2A546550" w14:textId="77777777" w:rsidR="00217D8E" w:rsidRDefault="00217D8E" w:rsidP="00631E59">
      <w:pPr>
        <w:pStyle w:val="ListParagraph"/>
        <w:ind w:left="644"/>
        <w:rPr>
          <w:sz w:val="28"/>
          <w:szCs w:val="28"/>
        </w:rPr>
      </w:pPr>
      <w:r>
        <w:rPr>
          <w:sz w:val="28"/>
          <w:szCs w:val="28"/>
        </w:rPr>
        <w:lastRenderedPageBreak/>
        <w:t>A risk assessment is carried out for each outing taking the needs and development of the children attending the setting into account.</w:t>
      </w:r>
    </w:p>
    <w:p w14:paraId="02BF844F" w14:textId="77777777" w:rsidR="005B2FC2" w:rsidRDefault="00217D8E" w:rsidP="00631E59">
      <w:pPr>
        <w:pStyle w:val="ListParagraph"/>
        <w:ind w:left="644"/>
        <w:rPr>
          <w:sz w:val="28"/>
          <w:szCs w:val="28"/>
        </w:rPr>
      </w:pPr>
      <w:r>
        <w:rPr>
          <w:sz w:val="28"/>
          <w:szCs w:val="28"/>
        </w:rPr>
        <w:t>Parents written permission is always requested prior to the event</w:t>
      </w:r>
      <w:r w:rsidR="005B2FC2">
        <w:rPr>
          <w:sz w:val="28"/>
          <w:szCs w:val="28"/>
        </w:rPr>
        <w:t xml:space="preserve"> </w:t>
      </w:r>
      <w:r>
        <w:rPr>
          <w:sz w:val="28"/>
          <w:szCs w:val="28"/>
        </w:rPr>
        <w:t xml:space="preserve">with parents usually invited </w:t>
      </w:r>
      <w:r w:rsidR="005B2FC2">
        <w:rPr>
          <w:sz w:val="28"/>
          <w:szCs w:val="28"/>
        </w:rPr>
        <w:t>and welcome to attend.</w:t>
      </w:r>
    </w:p>
    <w:p w14:paraId="084380CD" w14:textId="77777777" w:rsidR="005B2FC2" w:rsidRDefault="005B2FC2" w:rsidP="00631E59">
      <w:pPr>
        <w:pStyle w:val="ListParagraph"/>
        <w:ind w:left="644"/>
        <w:rPr>
          <w:sz w:val="28"/>
          <w:szCs w:val="28"/>
        </w:rPr>
      </w:pPr>
    </w:p>
    <w:p w14:paraId="20B0F17F" w14:textId="77777777" w:rsidR="005B2FC2" w:rsidRDefault="00CE4DF0" w:rsidP="004E330F">
      <w:pPr>
        <w:pStyle w:val="ListParagraph"/>
        <w:numPr>
          <w:ilvl w:val="0"/>
          <w:numId w:val="2"/>
        </w:numPr>
        <w:rPr>
          <w:b/>
          <w:sz w:val="28"/>
          <w:szCs w:val="28"/>
        </w:rPr>
      </w:pPr>
      <w:r>
        <w:rPr>
          <w:b/>
          <w:sz w:val="28"/>
          <w:szCs w:val="28"/>
        </w:rPr>
        <w:t>How accessible is the setting</w:t>
      </w:r>
      <w:r w:rsidR="005B2FC2" w:rsidRPr="005B2FC2">
        <w:rPr>
          <w:b/>
          <w:sz w:val="28"/>
          <w:szCs w:val="28"/>
        </w:rPr>
        <w:t>?</w:t>
      </w:r>
    </w:p>
    <w:p w14:paraId="3F2D6860" w14:textId="77777777" w:rsidR="00CE4DF0" w:rsidRDefault="00CE4DF0" w:rsidP="00CE4DF0">
      <w:pPr>
        <w:pStyle w:val="ListParagraph"/>
        <w:ind w:left="644"/>
        <w:rPr>
          <w:sz w:val="28"/>
          <w:szCs w:val="28"/>
        </w:rPr>
      </w:pPr>
      <w:r w:rsidRPr="00CE4DF0">
        <w:rPr>
          <w:sz w:val="28"/>
          <w:szCs w:val="28"/>
        </w:rPr>
        <w:t xml:space="preserve">Little </w:t>
      </w:r>
      <w:r w:rsidR="004A2FE0">
        <w:rPr>
          <w:sz w:val="28"/>
          <w:szCs w:val="28"/>
        </w:rPr>
        <w:t>Acorns operates from Tatsfield V</w:t>
      </w:r>
      <w:r>
        <w:rPr>
          <w:sz w:val="28"/>
          <w:szCs w:val="28"/>
        </w:rPr>
        <w:t>illage Hall. The ground floor is on one level and is wheelchair</w:t>
      </w:r>
      <w:r w:rsidR="004A2FE0">
        <w:rPr>
          <w:sz w:val="28"/>
          <w:szCs w:val="28"/>
        </w:rPr>
        <w:t xml:space="preserve"> accessible. There is L</w:t>
      </w:r>
      <w:r w:rsidR="00A26090">
        <w:rPr>
          <w:sz w:val="28"/>
          <w:szCs w:val="28"/>
        </w:rPr>
        <w:t xml:space="preserve">adies, </w:t>
      </w:r>
      <w:r w:rsidR="004A2FE0">
        <w:rPr>
          <w:sz w:val="28"/>
          <w:szCs w:val="28"/>
        </w:rPr>
        <w:t>Men’s</w:t>
      </w:r>
      <w:r w:rsidR="00A26090">
        <w:rPr>
          <w:sz w:val="28"/>
          <w:szCs w:val="28"/>
        </w:rPr>
        <w:t xml:space="preserve"> and an accessible toilet on the ground floor. A chairlift for adults is available on the stairs for access to the meeting rooms. </w:t>
      </w:r>
      <w:r w:rsidR="00A26090" w:rsidRPr="00A26090">
        <w:rPr>
          <w:sz w:val="28"/>
          <w:szCs w:val="28"/>
        </w:rPr>
        <w:t>An induction loop, accessible through hearing aids fitted with a T-switch, can be switched on when the sound system is in use.</w:t>
      </w:r>
    </w:p>
    <w:p w14:paraId="4C09EDE6" w14:textId="77777777" w:rsidR="003F7722" w:rsidRDefault="003F7722" w:rsidP="00CE4DF0">
      <w:pPr>
        <w:pStyle w:val="ListParagraph"/>
        <w:ind w:left="644"/>
        <w:rPr>
          <w:sz w:val="28"/>
          <w:szCs w:val="28"/>
        </w:rPr>
      </w:pPr>
      <w:r>
        <w:rPr>
          <w:sz w:val="28"/>
          <w:szCs w:val="28"/>
        </w:rPr>
        <w:t>We welcome children and families with English as an additional language</w:t>
      </w:r>
    </w:p>
    <w:p w14:paraId="33F86992" w14:textId="77777777" w:rsidR="003F7722" w:rsidRDefault="003F7722" w:rsidP="00CE4DF0">
      <w:pPr>
        <w:pStyle w:val="ListParagraph"/>
        <w:ind w:left="644"/>
        <w:rPr>
          <w:sz w:val="28"/>
          <w:szCs w:val="28"/>
        </w:rPr>
      </w:pPr>
      <w:r>
        <w:rPr>
          <w:sz w:val="28"/>
          <w:szCs w:val="28"/>
        </w:rPr>
        <w:t>and have experience in supporting and working with these families. We are able to access support from REMA who can provide translators</w:t>
      </w:r>
      <w:r w:rsidR="00944909">
        <w:rPr>
          <w:sz w:val="28"/>
          <w:szCs w:val="28"/>
        </w:rPr>
        <w:t>, help with language assessment and</w:t>
      </w:r>
      <w:r>
        <w:rPr>
          <w:sz w:val="28"/>
          <w:szCs w:val="28"/>
        </w:rPr>
        <w:t xml:space="preserve"> </w:t>
      </w:r>
      <w:r w:rsidR="00944909">
        <w:rPr>
          <w:sz w:val="28"/>
          <w:szCs w:val="28"/>
        </w:rPr>
        <w:t>offer advice.</w:t>
      </w:r>
    </w:p>
    <w:p w14:paraId="3AE67C4A" w14:textId="77777777" w:rsidR="00EB38C9" w:rsidRDefault="00433C37" w:rsidP="00EB38C9">
      <w:pPr>
        <w:pStyle w:val="ListParagraph"/>
        <w:ind w:left="644"/>
        <w:rPr>
          <w:sz w:val="28"/>
          <w:szCs w:val="28"/>
        </w:rPr>
      </w:pPr>
      <w:r>
        <w:rPr>
          <w:sz w:val="28"/>
          <w:szCs w:val="28"/>
        </w:rPr>
        <w:t>Early Intervention Funding</w:t>
      </w:r>
      <w:r w:rsidR="00731525">
        <w:rPr>
          <w:sz w:val="28"/>
          <w:szCs w:val="28"/>
        </w:rPr>
        <w:t xml:space="preserve"> is available from Surrey Early Years to make premises adjustments or purchase specialist equipment for SEND children.</w:t>
      </w:r>
    </w:p>
    <w:p w14:paraId="0C91FB8F" w14:textId="77777777" w:rsidR="00EB38C9" w:rsidRDefault="00EB38C9" w:rsidP="00EB38C9">
      <w:pPr>
        <w:pStyle w:val="ListParagraph"/>
        <w:ind w:left="644"/>
        <w:rPr>
          <w:sz w:val="28"/>
          <w:szCs w:val="28"/>
        </w:rPr>
      </w:pPr>
    </w:p>
    <w:p w14:paraId="361DC558" w14:textId="4C30A35D" w:rsidR="00EA4EA9" w:rsidRPr="00EB38C9" w:rsidRDefault="00731525" w:rsidP="00EB38C9">
      <w:pPr>
        <w:pStyle w:val="ListParagraph"/>
        <w:numPr>
          <w:ilvl w:val="0"/>
          <w:numId w:val="2"/>
        </w:numPr>
        <w:rPr>
          <w:sz w:val="28"/>
          <w:szCs w:val="28"/>
        </w:rPr>
      </w:pPr>
      <w:r w:rsidRPr="00EB38C9">
        <w:rPr>
          <w:b/>
          <w:sz w:val="28"/>
          <w:szCs w:val="28"/>
        </w:rPr>
        <w:t>How will the setting prepare and support my child to join the setting, transfer to a new setting or the n</w:t>
      </w:r>
      <w:r w:rsidR="00EA4EA9" w:rsidRPr="00EB38C9">
        <w:rPr>
          <w:b/>
          <w:sz w:val="28"/>
          <w:szCs w:val="28"/>
        </w:rPr>
        <w:t>ext stage of education and life</w:t>
      </w:r>
    </w:p>
    <w:p w14:paraId="2F288D19" w14:textId="77777777" w:rsidR="00EA4EA9" w:rsidRDefault="00EA4EA9" w:rsidP="00EA4EA9">
      <w:pPr>
        <w:pStyle w:val="ListParagraph"/>
        <w:ind w:left="644"/>
        <w:rPr>
          <w:sz w:val="28"/>
          <w:szCs w:val="28"/>
        </w:rPr>
      </w:pPr>
      <w:r>
        <w:rPr>
          <w:sz w:val="28"/>
          <w:szCs w:val="28"/>
        </w:rPr>
        <w:t>Children are invited to attend two sessions with their parents before they start at our pre</w:t>
      </w:r>
      <w:r w:rsidR="004A2FE0">
        <w:rPr>
          <w:sz w:val="28"/>
          <w:szCs w:val="28"/>
        </w:rPr>
        <w:t xml:space="preserve"> </w:t>
      </w:r>
      <w:r>
        <w:rPr>
          <w:sz w:val="28"/>
          <w:szCs w:val="28"/>
        </w:rPr>
        <w:t>school</w:t>
      </w:r>
      <w:r w:rsidR="00704BCD">
        <w:rPr>
          <w:sz w:val="28"/>
          <w:szCs w:val="28"/>
        </w:rPr>
        <w:t xml:space="preserve"> where parents can</w:t>
      </w:r>
      <w:r w:rsidR="00F837DD">
        <w:rPr>
          <w:sz w:val="28"/>
          <w:szCs w:val="28"/>
        </w:rPr>
        <w:t xml:space="preserve"> familiarise themselves</w:t>
      </w:r>
      <w:r>
        <w:rPr>
          <w:sz w:val="28"/>
          <w:szCs w:val="28"/>
        </w:rPr>
        <w:t xml:space="preserve"> </w:t>
      </w:r>
      <w:r w:rsidR="00F837DD">
        <w:rPr>
          <w:sz w:val="28"/>
          <w:szCs w:val="28"/>
        </w:rPr>
        <w:t xml:space="preserve">with the setting, ask questions and </w:t>
      </w:r>
      <w:r>
        <w:rPr>
          <w:sz w:val="28"/>
          <w:szCs w:val="28"/>
        </w:rPr>
        <w:t xml:space="preserve">meet their </w:t>
      </w:r>
      <w:r w:rsidR="00F837DD">
        <w:rPr>
          <w:sz w:val="28"/>
          <w:szCs w:val="28"/>
        </w:rPr>
        <w:t>child’s</w:t>
      </w:r>
      <w:r>
        <w:rPr>
          <w:sz w:val="28"/>
          <w:szCs w:val="28"/>
        </w:rPr>
        <w:t xml:space="preserve"> keyworker</w:t>
      </w:r>
      <w:r w:rsidR="00F837DD">
        <w:rPr>
          <w:sz w:val="28"/>
          <w:szCs w:val="28"/>
        </w:rPr>
        <w:t>. We work together with parents to make sure your child settles and is happy and secure in our setting.</w:t>
      </w:r>
      <w:r w:rsidR="00704BCD">
        <w:rPr>
          <w:sz w:val="28"/>
          <w:szCs w:val="28"/>
        </w:rPr>
        <w:t xml:space="preserve"> We recognise that some children will take longer and require more support to settle. </w:t>
      </w:r>
    </w:p>
    <w:p w14:paraId="41B9C08A" w14:textId="42B07FC5" w:rsidR="00F837DD" w:rsidRDefault="00F837DD" w:rsidP="00EA4EA9">
      <w:pPr>
        <w:pStyle w:val="ListParagraph"/>
        <w:ind w:left="644"/>
        <w:rPr>
          <w:sz w:val="28"/>
          <w:szCs w:val="28"/>
        </w:rPr>
      </w:pPr>
      <w:r>
        <w:rPr>
          <w:sz w:val="28"/>
          <w:szCs w:val="28"/>
        </w:rPr>
        <w:t xml:space="preserve">For children with additional needs a meeting will be arranged with our SENCO </w:t>
      </w:r>
      <w:r w:rsidR="00433C37">
        <w:rPr>
          <w:sz w:val="28"/>
          <w:szCs w:val="28"/>
        </w:rPr>
        <w:t xml:space="preserve">or Deputy SENCO </w:t>
      </w:r>
      <w:r>
        <w:rPr>
          <w:sz w:val="28"/>
          <w:szCs w:val="28"/>
        </w:rPr>
        <w:t xml:space="preserve">so that your child is fully supported when they start, involving any advice from </w:t>
      </w:r>
      <w:r w:rsidR="00704BCD">
        <w:rPr>
          <w:sz w:val="28"/>
          <w:szCs w:val="28"/>
        </w:rPr>
        <w:t>specialists</w:t>
      </w:r>
      <w:r>
        <w:rPr>
          <w:sz w:val="28"/>
          <w:szCs w:val="28"/>
        </w:rPr>
        <w:t xml:space="preserve"> already involved with your child.</w:t>
      </w:r>
    </w:p>
    <w:p w14:paraId="0E1C3A6A" w14:textId="77777777" w:rsidR="00B6117F" w:rsidRDefault="00B6117F" w:rsidP="00EA4EA9">
      <w:pPr>
        <w:pStyle w:val="ListParagraph"/>
        <w:ind w:left="644"/>
        <w:rPr>
          <w:sz w:val="28"/>
          <w:szCs w:val="28"/>
        </w:rPr>
      </w:pPr>
      <w:r>
        <w:rPr>
          <w:sz w:val="28"/>
          <w:szCs w:val="28"/>
        </w:rPr>
        <w:t xml:space="preserve">When your child is ready to transfer to primary </w:t>
      </w:r>
      <w:r w:rsidR="002E1210">
        <w:rPr>
          <w:sz w:val="28"/>
          <w:szCs w:val="28"/>
        </w:rPr>
        <w:t>school, with</w:t>
      </w:r>
      <w:r>
        <w:rPr>
          <w:sz w:val="28"/>
          <w:szCs w:val="28"/>
        </w:rPr>
        <w:t xml:space="preserve"> </w:t>
      </w:r>
      <w:r w:rsidR="004A2FE0">
        <w:rPr>
          <w:sz w:val="28"/>
          <w:szCs w:val="28"/>
        </w:rPr>
        <w:t>parent’s</w:t>
      </w:r>
      <w:r>
        <w:rPr>
          <w:sz w:val="28"/>
          <w:szCs w:val="28"/>
        </w:rPr>
        <w:t xml:space="preserve"> permission</w:t>
      </w:r>
      <w:r w:rsidR="00704BCD">
        <w:rPr>
          <w:sz w:val="28"/>
          <w:szCs w:val="28"/>
        </w:rPr>
        <w:t>,</w:t>
      </w:r>
      <w:r>
        <w:rPr>
          <w:sz w:val="28"/>
          <w:szCs w:val="28"/>
        </w:rPr>
        <w:t xml:space="preserve"> all relevant paperwork will be sent to their school and a </w:t>
      </w:r>
      <w:r w:rsidR="002E1210">
        <w:rPr>
          <w:sz w:val="28"/>
          <w:szCs w:val="28"/>
        </w:rPr>
        <w:t>transition</w:t>
      </w:r>
      <w:r>
        <w:rPr>
          <w:sz w:val="28"/>
          <w:szCs w:val="28"/>
        </w:rPr>
        <w:t xml:space="preserve"> meeting arranged for children with additional needs. </w:t>
      </w:r>
      <w:r w:rsidR="00F9590F">
        <w:rPr>
          <w:sz w:val="28"/>
          <w:szCs w:val="28"/>
        </w:rPr>
        <w:t xml:space="preserve">At the meeting your </w:t>
      </w:r>
      <w:r w:rsidR="002E1210">
        <w:rPr>
          <w:sz w:val="28"/>
          <w:szCs w:val="28"/>
        </w:rPr>
        <w:t>child’s</w:t>
      </w:r>
      <w:r w:rsidR="00F9590F">
        <w:rPr>
          <w:sz w:val="28"/>
          <w:szCs w:val="28"/>
        </w:rPr>
        <w:t xml:space="preserve"> </w:t>
      </w:r>
      <w:r w:rsidR="002E1210">
        <w:rPr>
          <w:sz w:val="28"/>
          <w:szCs w:val="28"/>
        </w:rPr>
        <w:t>transition</w:t>
      </w:r>
      <w:r w:rsidR="00F9590F">
        <w:rPr>
          <w:sz w:val="28"/>
          <w:szCs w:val="28"/>
        </w:rPr>
        <w:t xml:space="preserve"> to school will be tailored to their </w:t>
      </w:r>
      <w:r w:rsidR="002E1210">
        <w:rPr>
          <w:sz w:val="28"/>
          <w:szCs w:val="28"/>
        </w:rPr>
        <w:lastRenderedPageBreak/>
        <w:t>individual</w:t>
      </w:r>
      <w:r w:rsidR="00F9590F">
        <w:rPr>
          <w:sz w:val="28"/>
          <w:szCs w:val="28"/>
        </w:rPr>
        <w:t xml:space="preserve"> needs with the input of the pre</w:t>
      </w:r>
      <w:r w:rsidR="004A2FE0">
        <w:rPr>
          <w:sz w:val="28"/>
          <w:szCs w:val="28"/>
        </w:rPr>
        <w:t xml:space="preserve"> </w:t>
      </w:r>
      <w:r w:rsidR="00F9590F">
        <w:rPr>
          <w:sz w:val="28"/>
          <w:szCs w:val="28"/>
        </w:rPr>
        <w:t>school,</w:t>
      </w:r>
      <w:r w:rsidR="002E1210">
        <w:rPr>
          <w:sz w:val="28"/>
          <w:szCs w:val="28"/>
        </w:rPr>
        <w:t xml:space="preserve"> </w:t>
      </w:r>
      <w:r w:rsidR="00F9590F">
        <w:rPr>
          <w:sz w:val="28"/>
          <w:szCs w:val="28"/>
        </w:rPr>
        <w:t xml:space="preserve">school and outside specialists </w:t>
      </w:r>
      <w:r w:rsidR="002E1210">
        <w:rPr>
          <w:sz w:val="28"/>
          <w:szCs w:val="28"/>
        </w:rPr>
        <w:t>involved</w:t>
      </w:r>
      <w:r w:rsidR="00F9590F">
        <w:rPr>
          <w:sz w:val="28"/>
          <w:szCs w:val="28"/>
        </w:rPr>
        <w:t xml:space="preserve"> with your child.</w:t>
      </w:r>
      <w:r w:rsidR="000C691A">
        <w:rPr>
          <w:sz w:val="28"/>
          <w:szCs w:val="28"/>
        </w:rPr>
        <w:t xml:space="preserve"> </w:t>
      </w:r>
    </w:p>
    <w:p w14:paraId="6BF9A489" w14:textId="77777777" w:rsidR="000C691A" w:rsidRDefault="000C691A" w:rsidP="00EA4EA9">
      <w:pPr>
        <w:pStyle w:val="ListParagraph"/>
        <w:ind w:left="644"/>
        <w:rPr>
          <w:sz w:val="28"/>
          <w:szCs w:val="28"/>
        </w:rPr>
      </w:pPr>
    </w:p>
    <w:p w14:paraId="632A062A" w14:textId="0FA5A2C5" w:rsidR="000C691A" w:rsidRPr="00AF4BED" w:rsidRDefault="000C691A" w:rsidP="00AF4BED">
      <w:pPr>
        <w:pStyle w:val="ListParagraph"/>
        <w:numPr>
          <w:ilvl w:val="0"/>
          <w:numId w:val="2"/>
        </w:numPr>
        <w:rPr>
          <w:b/>
          <w:sz w:val="28"/>
          <w:szCs w:val="28"/>
        </w:rPr>
      </w:pPr>
      <w:r w:rsidRPr="00AF4BED">
        <w:rPr>
          <w:b/>
          <w:sz w:val="28"/>
          <w:szCs w:val="28"/>
        </w:rPr>
        <w:t>How are the setting’s resources allocated and matched to children’s special educational needs?</w:t>
      </w:r>
    </w:p>
    <w:p w14:paraId="5E3B76C3" w14:textId="77777777" w:rsidR="000C691A" w:rsidRDefault="000C691A" w:rsidP="000C691A">
      <w:pPr>
        <w:pStyle w:val="ListParagraph"/>
        <w:ind w:left="644"/>
        <w:rPr>
          <w:sz w:val="28"/>
          <w:szCs w:val="28"/>
        </w:rPr>
      </w:pPr>
      <w:r>
        <w:rPr>
          <w:sz w:val="28"/>
          <w:szCs w:val="28"/>
        </w:rPr>
        <w:t>At little Acorns we generally operate a h</w:t>
      </w:r>
      <w:r w:rsidR="002F1245">
        <w:rPr>
          <w:sz w:val="28"/>
          <w:szCs w:val="28"/>
        </w:rPr>
        <w:t>igh adult to child ratio which e</w:t>
      </w:r>
      <w:r>
        <w:rPr>
          <w:sz w:val="28"/>
          <w:szCs w:val="28"/>
        </w:rPr>
        <w:t xml:space="preserve">nables us to </w:t>
      </w:r>
      <w:r w:rsidR="002F1245">
        <w:rPr>
          <w:sz w:val="28"/>
          <w:szCs w:val="28"/>
        </w:rPr>
        <w:t xml:space="preserve">work with and </w:t>
      </w:r>
      <w:r>
        <w:rPr>
          <w:sz w:val="28"/>
          <w:szCs w:val="28"/>
        </w:rPr>
        <w:t>support children with special educational</w:t>
      </w:r>
      <w:r w:rsidR="002F1245">
        <w:rPr>
          <w:sz w:val="28"/>
          <w:szCs w:val="28"/>
        </w:rPr>
        <w:t xml:space="preserve"> needs</w:t>
      </w:r>
      <w:r>
        <w:rPr>
          <w:sz w:val="28"/>
          <w:szCs w:val="28"/>
        </w:rPr>
        <w:t xml:space="preserve"> in small groups or one to one for parts of the session. </w:t>
      </w:r>
    </w:p>
    <w:p w14:paraId="2A47FA32" w14:textId="768D030D" w:rsidR="002F1245" w:rsidRDefault="002F1245" w:rsidP="000C691A">
      <w:pPr>
        <w:pStyle w:val="ListParagraph"/>
        <w:ind w:left="644"/>
        <w:rPr>
          <w:sz w:val="28"/>
          <w:szCs w:val="28"/>
        </w:rPr>
      </w:pPr>
      <w:r>
        <w:rPr>
          <w:sz w:val="28"/>
          <w:szCs w:val="28"/>
        </w:rPr>
        <w:t>We are also able to apply for</w:t>
      </w:r>
      <w:r w:rsidR="00CF3496">
        <w:rPr>
          <w:sz w:val="28"/>
          <w:szCs w:val="28"/>
        </w:rPr>
        <w:t xml:space="preserve"> Early Intervention Funding</w:t>
      </w:r>
      <w:r>
        <w:rPr>
          <w:sz w:val="28"/>
          <w:szCs w:val="28"/>
        </w:rPr>
        <w:t xml:space="preserve"> to help support our SEND children</w:t>
      </w:r>
      <w:r w:rsidR="00CF3496">
        <w:rPr>
          <w:sz w:val="28"/>
          <w:szCs w:val="28"/>
        </w:rPr>
        <w:t>.</w:t>
      </w:r>
      <w:r>
        <w:rPr>
          <w:sz w:val="28"/>
          <w:szCs w:val="28"/>
        </w:rPr>
        <w:t xml:space="preserve"> These are available from Surrey Early Years. </w:t>
      </w:r>
    </w:p>
    <w:p w14:paraId="26562476" w14:textId="77777777" w:rsidR="002F1245" w:rsidRDefault="002F1245" w:rsidP="000C691A">
      <w:pPr>
        <w:pStyle w:val="ListParagraph"/>
        <w:ind w:left="644"/>
        <w:rPr>
          <w:sz w:val="28"/>
          <w:szCs w:val="28"/>
        </w:rPr>
      </w:pPr>
    </w:p>
    <w:p w14:paraId="51C1839B" w14:textId="77777777" w:rsidR="002F1245" w:rsidRDefault="002F1245" w:rsidP="004E330F">
      <w:pPr>
        <w:pStyle w:val="ListParagraph"/>
        <w:numPr>
          <w:ilvl w:val="0"/>
          <w:numId w:val="2"/>
        </w:numPr>
        <w:rPr>
          <w:b/>
          <w:sz w:val="28"/>
          <w:szCs w:val="28"/>
        </w:rPr>
      </w:pPr>
      <w:r w:rsidRPr="002F1245">
        <w:rPr>
          <w:b/>
          <w:sz w:val="28"/>
          <w:szCs w:val="28"/>
        </w:rPr>
        <w:t>How is the decision made about what type and how much support my child will receive?</w:t>
      </w:r>
    </w:p>
    <w:p w14:paraId="07E2A8C1" w14:textId="53842E17" w:rsidR="002F1245" w:rsidRDefault="002F1245" w:rsidP="002F1245">
      <w:pPr>
        <w:pStyle w:val="ListParagraph"/>
        <w:ind w:left="644"/>
        <w:rPr>
          <w:sz w:val="28"/>
          <w:szCs w:val="28"/>
        </w:rPr>
      </w:pPr>
      <w:r>
        <w:rPr>
          <w:sz w:val="28"/>
          <w:szCs w:val="28"/>
        </w:rPr>
        <w:t xml:space="preserve">The support your child receives is </w:t>
      </w:r>
      <w:r w:rsidR="00CE6788">
        <w:rPr>
          <w:sz w:val="28"/>
          <w:szCs w:val="28"/>
        </w:rPr>
        <w:t>agreed at a meeting between yo</w:t>
      </w:r>
      <w:r w:rsidR="00B57EC4">
        <w:rPr>
          <w:sz w:val="28"/>
          <w:szCs w:val="28"/>
        </w:rPr>
        <w:t>u</w:t>
      </w:r>
      <w:r w:rsidR="00CE6788">
        <w:rPr>
          <w:sz w:val="28"/>
          <w:szCs w:val="28"/>
        </w:rPr>
        <w:t>,</w:t>
      </w:r>
      <w:r w:rsidR="00B57EC4">
        <w:rPr>
          <w:sz w:val="28"/>
          <w:szCs w:val="28"/>
        </w:rPr>
        <w:t xml:space="preserve"> </w:t>
      </w:r>
      <w:r w:rsidR="00CE6788">
        <w:rPr>
          <w:sz w:val="28"/>
          <w:szCs w:val="28"/>
        </w:rPr>
        <w:t xml:space="preserve">the SENCO and your child’s keyworker. Using </w:t>
      </w:r>
      <w:r w:rsidR="00B57EC4">
        <w:rPr>
          <w:sz w:val="28"/>
          <w:szCs w:val="28"/>
        </w:rPr>
        <w:t>observations</w:t>
      </w:r>
      <w:r w:rsidR="00CE6788">
        <w:rPr>
          <w:sz w:val="28"/>
          <w:szCs w:val="28"/>
        </w:rPr>
        <w:t xml:space="preserve"> and assessments of your child and any advice from outside </w:t>
      </w:r>
      <w:r w:rsidR="00B57EC4">
        <w:rPr>
          <w:sz w:val="28"/>
          <w:szCs w:val="28"/>
        </w:rPr>
        <w:t>agencies</w:t>
      </w:r>
      <w:r w:rsidR="004A2FE0">
        <w:rPr>
          <w:sz w:val="28"/>
          <w:szCs w:val="28"/>
        </w:rPr>
        <w:t xml:space="preserve"> like Speech and L</w:t>
      </w:r>
      <w:r w:rsidR="00CE6788">
        <w:rPr>
          <w:sz w:val="28"/>
          <w:szCs w:val="28"/>
        </w:rPr>
        <w:t xml:space="preserve">anguage </w:t>
      </w:r>
      <w:r w:rsidR="004A2FE0">
        <w:rPr>
          <w:sz w:val="28"/>
          <w:szCs w:val="28"/>
        </w:rPr>
        <w:t>T</w:t>
      </w:r>
      <w:r w:rsidR="00B57EC4">
        <w:rPr>
          <w:sz w:val="28"/>
          <w:szCs w:val="28"/>
        </w:rPr>
        <w:t xml:space="preserve">herapists </w:t>
      </w:r>
      <w:r w:rsidR="00CE6788">
        <w:rPr>
          <w:sz w:val="28"/>
          <w:szCs w:val="28"/>
        </w:rPr>
        <w:t xml:space="preserve">we will discuss and work together to agree outcomes for your child. These will form </w:t>
      </w:r>
      <w:r w:rsidR="007D4E60">
        <w:rPr>
          <w:sz w:val="28"/>
          <w:szCs w:val="28"/>
        </w:rPr>
        <w:t xml:space="preserve">targets on </w:t>
      </w:r>
      <w:r w:rsidR="00CE6788">
        <w:rPr>
          <w:sz w:val="28"/>
          <w:szCs w:val="28"/>
        </w:rPr>
        <w:t xml:space="preserve">their </w:t>
      </w:r>
      <w:r w:rsidR="00D1274A">
        <w:rPr>
          <w:sz w:val="28"/>
          <w:szCs w:val="28"/>
        </w:rPr>
        <w:t>SSP</w:t>
      </w:r>
      <w:r w:rsidR="00CE6788">
        <w:rPr>
          <w:sz w:val="28"/>
          <w:szCs w:val="28"/>
        </w:rPr>
        <w:t xml:space="preserve"> (</w:t>
      </w:r>
      <w:r w:rsidR="00D1274A">
        <w:rPr>
          <w:sz w:val="28"/>
          <w:szCs w:val="28"/>
        </w:rPr>
        <w:t>Surrey</w:t>
      </w:r>
      <w:r w:rsidR="00CE6788">
        <w:rPr>
          <w:sz w:val="28"/>
          <w:szCs w:val="28"/>
        </w:rPr>
        <w:t xml:space="preserve"> </w:t>
      </w:r>
      <w:r w:rsidR="00B57EC4">
        <w:rPr>
          <w:sz w:val="28"/>
          <w:szCs w:val="28"/>
        </w:rPr>
        <w:t>Support Plan) which will then be reviewed</w:t>
      </w:r>
      <w:r w:rsidR="00CE6788">
        <w:rPr>
          <w:sz w:val="28"/>
          <w:szCs w:val="28"/>
        </w:rPr>
        <w:t xml:space="preserve"> </w:t>
      </w:r>
      <w:r w:rsidR="00B57EC4" w:rsidRPr="00B57EC4">
        <w:rPr>
          <w:sz w:val="28"/>
          <w:szCs w:val="28"/>
        </w:rPr>
        <w:t>follow</w:t>
      </w:r>
      <w:r w:rsidR="00B57EC4">
        <w:rPr>
          <w:sz w:val="28"/>
          <w:szCs w:val="28"/>
        </w:rPr>
        <w:t>ing</w:t>
      </w:r>
      <w:r w:rsidR="00B57EC4" w:rsidRPr="00B57EC4">
        <w:rPr>
          <w:sz w:val="28"/>
          <w:szCs w:val="28"/>
        </w:rPr>
        <w:t xml:space="preserve"> the review cycle </w:t>
      </w:r>
      <w:r w:rsidR="00B57EC4">
        <w:rPr>
          <w:sz w:val="28"/>
          <w:szCs w:val="28"/>
        </w:rPr>
        <w:t>in the SEND Code of Practice which is</w:t>
      </w:r>
      <w:r w:rsidR="00B57EC4" w:rsidRPr="00B57EC4">
        <w:rPr>
          <w:sz w:val="28"/>
          <w:szCs w:val="28"/>
        </w:rPr>
        <w:t xml:space="preserve"> </w:t>
      </w:r>
      <w:r w:rsidR="00B57EC4">
        <w:rPr>
          <w:sz w:val="28"/>
          <w:szCs w:val="28"/>
        </w:rPr>
        <w:t>‘</w:t>
      </w:r>
      <w:r w:rsidR="00B57EC4" w:rsidRPr="00B57EC4">
        <w:rPr>
          <w:sz w:val="28"/>
          <w:szCs w:val="28"/>
        </w:rPr>
        <w:t>assess, plan, do and review</w:t>
      </w:r>
      <w:r w:rsidR="00B57EC4">
        <w:rPr>
          <w:sz w:val="28"/>
          <w:szCs w:val="28"/>
        </w:rPr>
        <w:t>’. Additional support and advice can be requested from our</w:t>
      </w:r>
      <w:r w:rsidR="004A2FE0">
        <w:rPr>
          <w:sz w:val="28"/>
          <w:szCs w:val="28"/>
        </w:rPr>
        <w:t xml:space="preserve"> Surrey</w:t>
      </w:r>
      <w:r w:rsidR="00B57EC4">
        <w:rPr>
          <w:sz w:val="28"/>
          <w:szCs w:val="28"/>
        </w:rPr>
        <w:t xml:space="preserve"> Early Years Advisor with parental permission.</w:t>
      </w:r>
    </w:p>
    <w:p w14:paraId="02183CDC" w14:textId="784EF382" w:rsidR="009F5233" w:rsidRDefault="00B57EC4" w:rsidP="00AF4BED">
      <w:pPr>
        <w:pStyle w:val="ListParagraph"/>
        <w:ind w:left="644"/>
        <w:rPr>
          <w:sz w:val="28"/>
          <w:szCs w:val="28"/>
        </w:rPr>
      </w:pPr>
      <w:r>
        <w:rPr>
          <w:sz w:val="28"/>
          <w:szCs w:val="28"/>
        </w:rPr>
        <w:t>The next stage of support</w:t>
      </w:r>
      <w:r w:rsidR="00BD480D">
        <w:rPr>
          <w:sz w:val="28"/>
          <w:szCs w:val="28"/>
        </w:rPr>
        <w:t>,</w:t>
      </w:r>
      <w:r>
        <w:rPr>
          <w:sz w:val="28"/>
          <w:szCs w:val="28"/>
        </w:rPr>
        <w:t xml:space="preserve"> </w:t>
      </w:r>
      <w:r w:rsidR="00BD480D">
        <w:rPr>
          <w:sz w:val="28"/>
          <w:szCs w:val="28"/>
        </w:rPr>
        <w:t xml:space="preserve">an </w:t>
      </w:r>
      <w:r w:rsidRPr="00B57EC4">
        <w:rPr>
          <w:sz w:val="28"/>
          <w:szCs w:val="28"/>
        </w:rPr>
        <w:t>Education, H</w:t>
      </w:r>
      <w:r>
        <w:rPr>
          <w:sz w:val="28"/>
          <w:szCs w:val="28"/>
        </w:rPr>
        <w:t>ealth and Care Plan (EHCP)</w:t>
      </w:r>
      <w:r w:rsidRPr="00B57EC4">
        <w:rPr>
          <w:sz w:val="28"/>
          <w:szCs w:val="28"/>
        </w:rPr>
        <w:t> are for children and young people with the highest level of need and have replaced statements of educational need</w:t>
      </w:r>
      <w:r>
        <w:rPr>
          <w:sz w:val="28"/>
          <w:szCs w:val="28"/>
        </w:rPr>
        <w:t xml:space="preserve">. </w:t>
      </w:r>
    </w:p>
    <w:p w14:paraId="542B2C29" w14:textId="77777777" w:rsidR="00AF4BED" w:rsidRPr="00AF4BED" w:rsidRDefault="00AF4BED" w:rsidP="00AF4BED">
      <w:pPr>
        <w:pStyle w:val="ListParagraph"/>
        <w:ind w:left="644"/>
        <w:rPr>
          <w:sz w:val="28"/>
          <w:szCs w:val="28"/>
        </w:rPr>
      </w:pPr>
    </w:p>
    <w:p w14:paraId="76E366E9" w14:textId="77777777" w:rsidR="00742E2E" w:rsidRDefault="00B57EC4" w:rsidP="004E330F">
      <w:pPr>
        <w:pStyle w:val="ListParagraph"/>
        <w:numPr>
          <w:ilvl w:val="0"/>
          <w:numId w:val="2"/>
        </w:numPr>
        <w:rPr>
          <w:b/>
          <w:sz w:val="28"/>
          <w:szCs w:val="28"/>
        </w:rPr>
      </w:pPr>
      <w:r w:rsidRPr="009F5233">
        <w:rPr>
          <w:b/>
          <w:sz w:val="28"/>
          <w:szCs w:val="28"/>
        </w:rPr>
        <w:t xml:space="preserve">How are parents involved in the </w:t>
      </w:r>
      <w:r w:rsidR="009F5233" w:rsidRPr="009F5233">
        <w:rPr>
          <w:b/>
          <w:sz w:val="28"/>
          <w:szCs w:val="28"/>
        </w:rPr>
        <w:t>setting?</w:t>
      </w:r>
      <w:r w:rsidRPr="009F5233">
        <w:rPr>
          <w:b/>
          <w:sz w:val="28"/>
          <w:szCs w:val="28"/>
        </w:rPr>
        <w:t xml:space="preserve"> How can I b</w:t>
      </w:r>
      <w:r w:rsidR="00742E2E">
        <w:rPr>
          <w:b/>
          <w:sz w:val="28"/>
          <w:szCs w:val="28"/>
        </w:rPr>
        <w:t>e involved?</w:t>
      </w:r>
    </w:p>
    <w:p w14:paraId="0CEFF22F" w14:textId="77777777" w:rsidR="00B57EC4" w:rsidRDefault="00A71DBD" w:rsidP="00742E2E">
      <w:pPr>
        <w:ind w:left="284"/>
        <w:rPr>
          <w:sz w:val="28"/>
          <w:szCs w:val="28"/>
        </w:rPr>
      </w:pPr>
      <w:r>
        <w:rPr>
          <w:sz w:val="28"/>
          <w:szCs w:val="28"/>
        </w:rPr>
        <w:t xml:space="preserve"> </w:t>
      </w:r>
      <w:r w:rsidR="00742E2E" w:rsidRPr="00742E2E">
        <w:rPr>
          <w:sz w:val="28"/>
          <w:szCs w:val="28"/>
        </w:rPr>
        <w:t xml:space="preserve">Little Acorns is a registered charity run by a voluntary committee </w:t>
      </w:r>
      <w:r w:rsidR="00742E2E">
        <w:rPr>
          <w:sz w:val="28"/>
          <w:szCs w:val="28"/>
        </w:rPr>
        <w:t xml:space="preserve">     </w:t>
      </w:r>
      <w:r w:rsidR="00742E2E" w:rsidRPr="00742E2E">
        <w:rPr>
          <w:sz w:val="28"/>
          <w:szCs w:val="28"/>
        </w:rPr>
        <w:t>(operating under PLA constitution) elected annually constituted by a majority of parents of children attending the pre-school. This ensures that major decision-making is always in the hands of those who use the group. The committee is responsible for reviewing both policy and practice and for the employment, appraisal and training of the pre-school staff. It also manages fu</w:t>
      </w:r>
      <w:r w:rsidR="00742E2E">
        <w:rPr>
          <w:sz w:val="28"/>
          <w:szCs w:val="28"/>
        </w:rPr>
        <w:t xml:space="preserve">ndraising activities. </w:t>
      </w:r>
    </w:p>
    <w:p w14:paraId="6C2AB117" w14:textId="77777777" w:rsidR="00742E2E" w:rsidRDefault="00742E2E" w:rsidP="00742E2E">
      <w:pPr>
        <w:ind w:left="284"/>
        <w:rPr>
          <w:sz w:val="28"/>
          <w:szCs w:val="28"/>
        </w:rPr>
      </w:pPr>
    </w:p>
    <w:p w14:paraId="3CD8AC27" w14:textId="77777777" w:rsidR="00742E2E" w:rsidRDefault="00742E2E" w:rsidP="00742E2E">
      <w:pPr>
        <w:ind w:left="284"/>
        <w:rPr>
          <w:sz w:val="28"/>
          <w:szCs w:val="28"/>
        </w:rPr>
      </w:pPr>
      <w:r w:rsidRPr="00742E2E">
        <w:rPr>
          <w:sz w:val="28"/>
          <w:szCs w:val="28"/>
        </w:rPr>
        <w:lastRenderedPageBreak/>
        <w:t>Little Acorns recognises parents</w:t>
      </w:r>
      <w:r w:rsidR="00D90875">
        <w:rPr>
          <w:sz w:val="28"/>
          <w:szCs w:val="28"/>
        </w:rPr>
        <w:t xml:space="preserve"> </w:t>
      </w:r>
      <w:r w:rsidRPr="00742E2E">
        <w:rPr>
          <w:sz w:val="28"/>
          <w:szCs w:val="28"/>
        </w:rPr>
        <w:t xml:space="preserve">and carers as the first and most important educators of their young children. In addition to committee work, parents and carers are welcome to: </w:t>
      </w:r>
      <w:r w:rsidRPr="00742E2E">
        <w:rPr>
          <w:sz w:val="28"/>
          <w:szCs w:val="28"/>
        </w:rPr>
        <w:sym w:font="Symbol" w:char="F0A7"/>
      </w:r>
      <w:r w:rsidRPr="00742E2E">
        <w:rPr>
          <w:sz w:val="28"/>
          <w:szCs w:val="28"/>
        </w:rPr>
        <w:t xml:space="preserve"> Work in the group with the children </w:t>
      </w:r>
      <w:r w:rsidRPr="00742E2E">
        <w:rPr>
          <w:sz w:val="28"/>
          <w:szCs w:val="28"/>
        </w:rPr>
        <w:sym w:font="Symbol" w:char="F0A7"/>
      </w:r>
      <w:r w:rsidRPr="00742E2E">
        <w:rPr>
          <w:sz w:val="28"/>
          <w:szCs w:val="28"/>
        </w:rPr>
        <w:t xml:space="preserve"> Assist with fundraising </w:t>
      </w:r>
      <w:r w:rsidRPr="00742E2E">
        <w:rPr>
          <w:sz w:val="28"/>
          <w:szCs w:val="28"/>
        </w:rPr>
        <w:sym w:font="Symbol" w:char="F0A7"/>
      </w:r>
      <w:r w:rsidRPr="00742E2E">
        <w:rPr>
          <w:sz w:val="28"/>
          <w:szCs w:val="28"/>
        </w:rPr>
        <w:t xml:space="preserve"> Represent Little Acorns at branch and county activities of the Pre-school Learning Alliance (PLA) </w:t>
      </w:r>
      <w:r w:rsidRPr="00742E2E">
        <w:rPr>
          <w:sz w:val="28"/>
          <w:szCs w:val="28"/>
        </w:rPr>
        <w:sym w:font="Symbol" w:char="F0A7"/>
      </w:r>
      <w:r w:rsidRPr="00742E2E">
        <w:rPr>
          <w:sz w:val="28"/>
          <w:szCs w:val="28"/>
        </w:rPr>
        <w:t xml:space="preserve"> Attend open meetings of the PLA </w:t>
      </w:r>
      <w:r w:rsidRPr="00742E2E">
        <w:rPr>
          <w:sz w:val="28"/>
          <w:szCs w:val="28"/>
        </w:rPr>
        <w:sym w:font="Symbol" w:char="F0A7"/>
      </w:r>
      <w:r w:rsidRPr="00742E2E">
        <w:rPr>
          <w:sz w:val="28"/>
          <w:szCs w:val="28"/>
        </w:rPr>
        <w:t xml:space="preserve"> Attend training courses, workshops and conferences organised by the PLA &amp; Surrey Early Years</w:t>
      </w:r>
    </w:p>
    <w:p w14:paraId="5F51241D" w14:textId="77777777" w:rsidR="00742E2E" w:rsidRDefault="00A71DBD" w:rsidP="004E330F">
      <w:pPr>
        <w:pStyle w:val="ListParagraph"/>
        <w:numPr>
          <w:ilvl w:val="0"/>
          <w:numId w:val="2"/>
        </w:numPr>
        <w:rPr>
          <w:b/>
          <w:sz w:val="28"/>
          <w:szCs w:val="28"/>
        </w:rPr>
      </w:pPr>
      <w:r>
        <w:rPr>
          <w:b/>
          <w:sz w:val="28"/>
          <w:szCs w:val="28"/>
        </w:rPr>
        <w:t>Who can I contact for further information?</w:t>
      </w:r>
    </w:p>
    <w:p w14:paraId="46E36578" w14:textId="77777777" w:rsidR="00A71DBD" w:rsidRDefault="00A71DBD" w:rsidP="00A71DBD">
      <w:pPr>
        <w:ind w:left="284"/>
        <w:rPr>
          <w:sz w:val="28"/>
          <w:szCs w:val="28"/>
        </w:rPr>
      </w:pPr>
      <w:r>
        <w:rPr>
          <w:sz w:val="28"/>
          <w:szCs w:val="28"/>
        </w:rPr>
        <w:t>Our contact details are:</w:t>
      </w:r>
    </w:p>
    <w:p w14:paraId="1CB88CE1" w14:textId="77777777" w:rsidR="00A71DBD" w:rsidRDefault="00A71DBD" w:rsidP="00A71DBD">
      <w:pPr>
        <w:ind w:left="284"/>
        <w:rPr>
          <w:sz w:val="28"/>
          <w:szCs w:val="28"/>
        </w:rPr>
      </w:pPr>
      <w:r>
        <w:rPr>
          <w:sz w:val="28"/>
          <w:szCs w:val="28"/>
        </w:rPr>
        <w:t xml:space="preserve">Little Acorns Preschool, Tatsfield </w:t>
      </w:r>
      <w:r w:rsidR="00D95FE6">
        <w:rPr>
          <w:sz w:val="28"/>
          <w:szCs w:val="28"/>
        </w:rPr>
        <w:t>Village H</w:t>
      </w:r>
      <w:r>
        <w:rPr>
          <w:sz w:val="28"/>
          <w:szCs w:val="28"/>
        </w:rPr>
        <w:t>all</w:t>
      </w:r>
      <w:r w:rsidR="00D95FE6">
        <w:rPr>
          <w:sz w:val="28"/>
          <w:szCs w:val="28"/>
        </w:rPr>
        <w:t>, Westmore Green, Tatsfield, Westerham, Surrey, TN16 2AG</w:t>
      </w:r>
    </w:p>
    <w:p w14:paraId="36E85E5E" w14:textId="07324BFC" w:rsidR="00782361" w:rsidRDefault="00D95FE6" w:rsidP="00782361">
      <w:pPr>
        <w:ind w:left="284"/>
        <w:rPr>
          <w:sz w:val="28"/>
          <w:szCs w:val="28"/>
        </w:rPr>
      </w:pPr>
      <w:r>
        <w:rPr>
          <w:sz w:val="28"/>
          <w:szCs w:val="28"/>
        </w:rPr>
        <w:t>Tel 01959 540775</w:t>
      </w:r>
    </w:p>
    <w:p w14:paraId="216E9FA0" w14:textId="77777777" w:rsidR="00D95FE6" w:rsidRDefault="00D95FE6" w:rsidP="00A71DBD">
      <w:pPr>
        <w:ind w:left="284"/>
        <w:rPr>
          <w:sz w:val="28"/>
          <w:szCs w:val="28"/>
        </w:rPr>
      </w:pPr>
      <w:hyperlink r:id="rId6" w:history="1">
        <w:r w:rsidRPr="00A75F8C">
          <w:rPr>
            <w:rStyle w:val="Hyperlink"/>
            <w:sz w:val="28"/>
            <w:szCs w:val="28"/>
          </w:rPr>
          <w:t>www.littleacornstatsfield.co.uk</w:t>
        </w:r>
      </w:hyperlink>
    </w:p>
    <w:p w14:paraId="2BEE8548" w14:textId="2F1B1631" w:rsidR="00D95FE6" w:rsidRDefault="00BB22B8" w:rsidP="006A428A">
      <w:pPr>
        <w:ind w:left="284"/>
        <w:rPr>
          <w:sz w:val="28"/>
          <w:szCs w:val="28"/>
        </w:rPr>
      </w:pPr>
      <w:r>
        <w:rPr>
          <w:sz w:val="28"/>
          <w:szCs w:val="28"/>
        </w:rPr>
        <w:t xml:space="preserve">Loretta </w:t>
      </w:r>
      <w:proofErr w:type="spellStart"/>
      <w:r>
        <w:rPr>
          <w:sz w:val="28"/>
          <w:szCs w:val="28"/>
        </w:rPr>
        <w:t>Dellaway</w:t>
      </w:r>
      <w:proofErr w:type="spellEnd"/>
      <w:r w:rsidR="00D95FE6">
        <w:rPr>
          <w:sz w:val="28"/>
          <w:szCs w:val="28"/>
        </w:rPr>
        <w:t xml:space="preserve"> – Manager </w:t>
      </w:r>
      <w:r w:rsidR="00782361">
        <w:rPr>
          <w:sz w:val="28"/>
          <w:szCs w:val="28"/>
        </w:rPr>
        <w:t xml:space="preserve">  </w:t>
      </w:r>
      <w:r w:rsidR="006A428A">
        <w:rPr>
          <w:sz w:val="28"/>
          <w:szCs w:val="28"/>
        </w:rPr>
        <w:t xml:space="preserve">   manager@littleacornstatsfield.co.uk</w:t>
      </w:r>
    </w:p>
    <w:p w14:paraId="787BF1EC" w14:textId="02CA60C3" w:rsidR="00D95FE6" w:rsidRDefault="00782361" w:rsidP="006A428A">
      <w:pPr>
        <w:ind w:left="284"/>
        <w:rPr>
          <w:sz w:val="28"/>
          <w:szCs w:val="28"/>
        </w:rPr>
      </w:pPr>
      <w:r>
        <w:rPr>
          <w:sz w:val="28"/>
          <w:szCs w:val="28"/>
        </w:rPr>
        <w:t>Lisa Sheehy</w:t>
      </w:r>
      <w:r w:rsidR="00D95FE6">
        <w:rPr>
          <w:sz w:val="28"/>
          <w:szCs w:val="28"/>
        </w:rPr>
        <w:t xml:space="preserve"> – Deputy Manager and</w:t>
      </w:r>
      <w:r>
        <w:rPr>
          <w:sz w:val="28"/>
          <w:szCs w:val="28"/>
        </w:rPr>
        <w:t xml:space="preserve"> SENCO</w:t>
      </w:r>
      <w:r w:rsidR="003677A1">
        <w:rPr>
          <w:sz w:val="28"/>
          <w:szCs w:val="28"/>
        </w:rPr>
        <w:t xml:space="preserve"> </w:t>
      </w:r>
      <w:hyperlink r:id="rId7" w:history="1">
        <w:r w:rsidR="006A428A" w:rsidRPr="001D5AF9">
          <w:rPr>
            <w:rStyle w:val="Hyperlink"/>
            <w:sz w:val="28"/>
            <w:szCs w:val="28"/>
          </w:rPr>
          <w:t>lisa@littleacornstatsfield.co.uk</w:t>
        </w:r>
      </w:hyperlink>
    </w:p>
    <w:p w14:paraId="6D2831C4" w14:textId="099B096A" w:rsidR="006A428A" w:rsidRDefault="006A428A" w:rsidP="006A428A">
      <w:pPr>
        <w:ind w:left="284"/>
        <w:rPr>
          <w:sz w:val="28"/>
          <w:szCs w:val="28"/>
        </w:rPr>
      </w:pPr>
      <w:r>
        <w:rPr>
          <w:sz w:val="28"/>
          <w:szCs w:val="28"/>
        </w:rPr>
        <w:t xml:space="preserve">Terri Ford – Deputy SENCO    </w:t>
      </w:r>
      <w:hyperlink r:id="rId8" w:history="1">
        <w:r w:rsidRPr="001D5AF9">
          <w:rPr>
            <w:rStyle w:val="Hyperlink"/>
            <w:sz w:val="28"/>
            <w:szCs w:val="28"/>
          </w:rPr>
          <w:t>terri@littleacornstatsfield.co.uk</w:t>
        </w:r>
      </w:hyperlink>
    </w:p>
    <w:p w14:paraId="45FCD19C" w14:textId="581AA551" w:rsidR="00D95FE6" w:rsidRDefault="00782361" w:rsidP="006A428A">
      <w:pPr>
        <w:ind w:left="284"/>
        <w:rPr>
          <w:sz w:val="28"/>
          <w:szCs w:val="28"/>
        </w:rPr>
      </w:pPr>
      <w:r>
        <w:rPr>
          <w:sz w:val="28"/>
          <w:szCs w:val="28"/>
        </w:rPr>
        <w:t xml:space="preserve">Katie Bath </w:t>
      </w:r>
      <w:r w:rsidR="00D95FE6">
        <w:rPr>
          <w:sz w:val="28"/>
          <w:szCs w:val="28"/>
        </w:rPr>
        <w:t xml:space="preserve"> – </w:t>
      </w:r>
      <w:r>
        <w:rPr>
          <w:sz w:val="28"/>
          <w:szCs w:val="28"/>
        </w:rPr>
        <w:t xml:space="preserve"> Office Manager  </w:t>
      </w:r>
      <w:hyperlink r:id="rId9" w:history="1">
        <w:r w:rsidR="006A428A" w:rsidRPr="001D5AF9">
          <w:rPr>
            <w:rStyle w:val="Hyperlink"/>
            <w:sz w:val="28"/>
            <w:szCs w:val="28"/>
          </w:rPr>
          <w:t>office@littleacornstatsfield.co.uk</w:t>
        </w:r>
      </w:hyperlink>
    </w:p>
    <w:p w14:paraId="04F1530A" w14:textId="3799B12C" w:rsidR="006A428A" w:rsidRDefault="006A428A" w:rsidP="006A428A">
      <w:pPr>
        <w:ind w:left="284"/>
        <w:rPr>
          <w:sz w:val="28"/>
          <w:szCs w:val="28"/>
        </w:rPr>
      </w:pPr>
      <w:r>
        <w:rPr>
          <w:sz w:val="28"/>
          <w:szCs w:val="28"/>
        </w:rPr>
        <w:t xml:space="preserve">Katie Bath –   Committee Chair  </w:t>
      </w:r>
      <w:hyperlink r:id="rId10" w:history="1">
        <w:r w:rsidRPr="001D5AF9">
          <w:rPr>
            <w:rStyle w:val="Hyperlink"/>
            <w:sz w:val="28"/>
            <w:szCs w:val="28"/>
          </w:rPr>
          <w:t>chair@littleacornstatsfield.co.uk</w:t>
        </w:r>
      </w:hyperlink>
      <w:r>
        <w:rPr>
          <w:sz w:val="28"/>
          <w:szCs w:val="28"/>
        </w:rPr>
        <w:t xml:space="preserve"> </w:t>
      </w:r>
    </w:p>
    <w:p w14:paraId="0F0236A6" w14:textId="77777777" w:rsidR="00D95FE6" w:rsidRDefault="00D95FE6" w:rsidP="00A71DBD">
      <w:pPr>
        <w:ind w:left="284"/>
        <w:rPr>
          <w:sz w:val="28"/>
          <w:szCs w:val="28"/>
        </w:rPr>
      </w:pPr>
    </w:p>
    <w:p w14:paraId="62F74423" w14:textId="1D4C532C" w:rsidR="00D95FE6" w:rsidRDefault="00D95FE6" w:rsidP="00A71DBD">
      <w:pPr>
        <w:ind w:left="284"/>
        <w:rPr>
          <w:sz w:val="28"/>
          <w:szCs w:val="28"/>
        </w:rPr>
      </w:pPr>
      <w:r>
        <w:rPr>
          <w:sz w:val="28"/>
          <w:szCs w:val="28"/>
        </w:rPr>
        <w:t>Surrey’s Local Offer</w:t>
      </w:r>
      <w:r w:rsidR="000B3FE2">
        <w:t xml:space="preserve"> </w:t>
      </w:r>
      <w:r>
        <w:rPr>
          <w:sz w:val="28"/>
          <w:szCs w:val="28"/>
        </w:rPr>
        <w:t xml:space="preserve"> </w:t>
      </w:r>
      <w:hyperlink r:id="rId11" w:history="1">
        <w:r w:rsidR="000B3FE2" w:rsidRPr="0079609F">
          <w:rPr>
            <w:rStyle w:val="Hyperlink"/>
            <w:sz w:val="28"/>
            <w:szCs w:val="28"/>
          </w:rPr>
          <w:t>www.surreylocaloffer.org.uk</w:t>
        </w:r>
      </w:hyperlink>
      <w:r w:rsidR="000B3FE2">
        <w:rPr>
          <w:sz w:val="28"/>
          <w:szCs w:val="28"/>
        </w:rPr>
        <w:t xml:space="preserve"> </w:t>
      </w:r>
      <w:r>
        <w:rPr>
          <w:sz w:val="28"/>
          <w:szCs w:val="28"/>
        </w:rPr>
        <w:t>contains information relating to special educational needs,</w:t>
      </w:r>
      <w:r w:rsidR="00A64680">
        <w:rPr>
          <w:sz w:val="28"/>
          <w:szCs w:val="28"/>
        </w:rPr>
        <w:t xml:space="preserve"> disabilities, education and more.</w:t>
      </w:r>
    </w:p>
    <w:p w14:paraId="6B56BDDA" w14:textId="77777777" w:rsidR="00AF4BED" w:rsidRDefault="00A64680" w:rsidP="00A71DBD">
      <w:pPr>
        <w:ind w:left="284"/>
        <w:rPr>
          <w:sz w:val="28"/>
          <w:szCs w:val="28"/>
        </w:rPr>
      </w:pPr>
      <w:r>
        <w:rPr>
          <w:sz w:val="28"/>
          <w:szCs w:val="28"/>
        </w:rPr>
        <w:t>Family Information Service in Surrey</w:t>
      </w:r>
      <w:r w:rsidR="00BB21F7">
        <w:rPr>
          <w:sz w:val="28"/>
          <w:szCs w:val="28"/>
        </w:rPr>
        <w:t xml:space="preserve"> </w:t>
      </w:r>
      <w:hyperlink r:id="rId12" w:history="1">
        <w:r w:rsidR="00BB21F7" w:rsidRPr="0079609F">
          <w:rPr>
            <w:rStyle w:val="Hyperlink"/>
            <w:sz w:val="28"/>
            <w:szCs w:val="28"/>
          </w:rPr>
          <w:t>www.surreycc.gov.uk/children/support-and-advice/families</w:t>
        </w:r>
      </w:hyperlink>
      <w:r w:rsidR="00BB21F7">
        <w:rPr>
          <w:sz w:val="28"/>
          <w:szCs w:val="28"/>
        </w:rPr>
        <w:t xml:space="preserve"> </w:t>
      </w:r>
      <w:r w:rsidR="00524CD9">
        <w:rPr>
          <w:sz w:val="28"/>
          <w:szCs w:val="28"/>
        </w:rPr>
        <w:t xml:space="preserve"> includes information and advice under ‘</w:t>
      </w:r>
      <w:r w:rsidR="00AA78F2">
        <w:rPr>
          <w:sz w:val="28"/>
          <w:szCs w:val="28"/>
        </w:rPr>
        <w:t>SEND support’</w:t>
      </w:r>
    </w:p>
    <w:p w14:paraId="32AAA0C9" w14:textId="77777777" w:rsidR="003E0609" w:rsidRDefault="00AA78F2" w:rsidP="00A71DBD">
      <w:pPr>
        <w:ind w:left="284"/>
        <w:rPr>
          <w:sz w:val="28"/>
          <w:szCs w:val="28"/>
        </w:rPr>
      </w:pPr>
      <w:r>
        <w:rPr>
          <w:sz w:val="28"/>
          <w:szCs w:val="28"/>
        </w:rPr>
        <w:t xml:space="preserve">   </w:t>
      </w:r>
    </w:p>
    <w:p w14:paraId="48EE0C13" w14:textId="24F3A917" w:rsidR="00AA78F2" w:rsidRDefault="003677A1" w:rsidP="00A71DBD">
      <w:pPr>
        <w:ind w:left="284"/>
        <w:rPr>
          <w:sz w:val="28"/>
          <w:szCs w:val="28"/>
        </w:rPr>
      </w:pPr>
      <w:r>
        <w:rPr>
          <w:sz w:val="28"/>
          <w:szCs w:val="28"/>
        </w:rPr>
        <w:t>September</w:t>
      </w:r>
      <w:r w:rsidR="00AA78F2">
        <w:rPr>
          <w:sz w:val="28"/>
          <w:szCs w:val="28"/>
        </w:rPr>
        <w:t xml:space="preserve"> 202</w:t>
      </w:r>
      <w:r w:rsidR="00235FC8">
        <w:rPr>
          <w:sz w:val="28"/>
          <w:szCs w:val="28"/>
        </w:rPr>
        <w:t>5</w:t>
      </w:r>
    </w:p>
    <w:p w14:paraId="2B35590B" w14:textId="28D89707" w:rsidR="000B3FE2" w:rsidRDefault="000B3FE2" w:rsidP="00A71DBD">
      <w:pPr>
        <w:ind w:left="284"/>
        <w:rPr>
          <w:sz w:val="28"/>
          <w:szCs w:val="28"/>
        </w:rPr>
      </w:pPr>
    </w:p>
    <w:p w14:paraId="16198863" w14:textId="77777777" w:rsidR="00362D45" w:rsidRDefault="00362D45" w:rsidP="00A71DBD">
      <w:pPr>
        <w:ind w:left="284"/>
        <w:rPr>
          <w:sz w:val="28"/>
          <w:szCs w:val="28"/>
        </w:rPr>
      </w:pPr>
    </w:p>
    <w:p w14:paraId="6C91F33D" w14:textId="4322AC33" w:rsidR="00362D45" w:rsidRDefault="00362D45" w:rsidP="00A71DBD">
      <w:pPr>
        <w:ind w:left="284"/>
        <w:rPr>
          <w:sz w:val="28"/>
          <w:szCs w:val="28"/>
        </w:rPr>
      </w:pPr>
      <w:r>
        <w:rPr>
          <w:sz w:val="28"/>
          <w:szCs w:val="28"/>
        </w:rPr>
        <w:t xml:space="preserve">                                                                                      </w:t>
      </w:r>
    </w:p>
    <w:p w14:paraId="362D4A9F" w14:textId="77777777" w:rsidR="00D95FE6" w:rsidRDefault="00D95FE6" w:rsidP="00A71DBD">
      <w:pPr>
        <w:ind w:left="284"/>
        <w:rPr>
          <w:sz w:val="28"/>
          <w:szCs w:val="28"/>
        </w:rPr>
      </w:pPr>
      <w:r>
        <w:rPr>
          <w:sz w:val="28"/>
          <w:szCs w:val="28"/>
        </w:rPr>
        <w:lastRenderedPageBreak/>
        <w:t xml:space="preserve"> </w:t>
      </w:r>
    </w:p>
    <w:p w14:paraId="02947920" w14:textId="77777777" w:rsidR="00A71DBD" w:rsidRDefault="00A71DBD" w:rsidP="00A71DBD">
      <w:pPr>
        <w:rPr>
          <w:sz w:val="28"/>
          <w:szCs w:val="28"/>
        </w:rPr>
      </w:pPr>
    </w:p>
    <w:p w14:paraId="14F77F6B" w14:textId="77777777" w:rsidR="00A71DBD" w:rsidRPr="00A71DBD" w:rsidRDefault="00A71DBD" w:rsidP="00A71DBD">
      <w:pPr>
        <w:ind w:left="284"/>
        <w:rPr>
          <w:sz w:val="28"/>
          <w:szCs w:val="28"/>
        </w:rPr>
      </w:pPr>
    </w:p>
    <w:p w14:paraId="75DFE797" w14:textId="77777777" w:rsidR="00742E2E" w:rsidRDefault="00742E2E" w:rsidP="00742E2E">
      <w:pPr>
        <w:pStyle w:val="ListParagraph"/>
        <w:ind w:left="644"/>
        <w:rPr>
          <w:b/>
          <w:sz w:val="28"/>
          <w:szCs w:val="28"/>
        </w:rPr>
      </w:pPr>
    </w:p>
    <w:p w14:paraId="29C473C8" w14:textId="77777777" w:rsidR="00742E2E" w:rsidRPr="009F5233" w:rsidRDefault="00742E2E" w:rsidP="00742E2E">
      <w:pPr>
        <w:pStyle w:val="ListParagraph"/>
        <w:ind w:left="644"/>
        <w:rPr>
          <w:b/>
          <w:sz w:val="28"/>
          <w:szCs w:val="28"/>
        </w:rPr>
      </w:pPr>
    </w:p>
    <w:p w14:paraId="709A9718" w14:textId="77777777" w:rsidR="00704BCD" w:rsidRPr="00EA4EA9" w:rsidRDefault="00704BCD" w:rsidP="00EA4EA9">
      <w:pPr>
        <w:pStyle w:val="ListParagraph"/>
        <w:ind w:left="644"/>
        <w:rPr>
          <w:sz w:val="28"/>
          <w:szCs w:val="28"/>
        </w:rPr>
      </w:pPr>
    </w:p>
    <w:p w14:paraId="75A372F2" w14:textId="77777777" w:rsidR="00731525" w:rsidRPr="00731525" w:rsidRDefault="00731525" w:rsidP="00731525">
      <w:pPr>
        <w:rPr>
          <w:sz w:val="28"/>
          <w:szCs w:val="28"/>
        </w:rPr>
      </w:pPr>
    </w:p>
    <w:p w14:paraId="1A7D983D" w14:textId="77777777" w:rsidR="00731525" w:rsidRDefault="00731525" w:rsidP="00CE4DF0">
      <w:pPr>
        <w:pStyle w:val="ListParagraph"/>
        <w:ind w:left="644"/>
        <w:rPr>
          <w:sz w:val="28"/>
          <w:szCs w:val="28"/>
        </w:rPr>
      </w:pPr>
    </w:p>
    <w:p w14:paraId="5F462C68" w14:textId="77777777" w:rsidR="00944909" w:rsidRPr="00CE4DF0" w:rsidRDefault="00944909" w:rsidP="00CE4DF0">
      <w:pPr>
        <w:pStyle w:val="ListParagraph"/>
        <w:ind w:left="644"/>
        <w:rPr>
          <w:sz w:val="28"/>
          <w:szCs w:val="28"/>
        </w:rPr>
      </w:pPr>
    </w:p>
    <w:p w14:paraId="2222803A" w14:textId="77777777" w:rsidR="00CE4DF0" w:rsidRPr="005B2FC2" w:rsidRDefault="003F7722" w:rsidP="00CE4DF0">
      <w:pPr>
        <w:pStyle w:val="ListParagraph"/>
        <w:ind w:left="644"/>
        <w:rPr>
          <w:b/>
          <w:sz w:val="28"/>
          <w:szCs w:val="28"/>
        </w:rPr>
      </w:pPr>
      <w:r>
        <w:rPr>
          <w:b/>
          <w:sz w:val="28"/>
          <w:szCs w:val="28"/>
        </w:rPr>
        <w:t xml:space="preserve">  </w:t>
      </w:r>
    </w:p>
    <w:p w14:paraId="209E00DF" w14:textId="77777777" w:rsidR="005B2FC2" w:rsidRDefault="005B2FC2" w:rsidP="005B2FC2">
      <w:pPr>
        <w:rPr>
          <w:sz w:val="28"/>
          <w:szCs w:val="28"/>
        </w:rPr>
      </w:pPr>
    </w:p>
    <w:p w14:paraId="68942FA5" w14:textId="77777777" w:rsidR="005B2FC2" w:rsidRDefault="005B2FC2" w:rsidP="005B2FC2">
      <w:pPr>
        <w:rPr>
          <w:sz w:val="28"/>
          <w:szCs w:val="28"/>
        </w:rPr>
      </w:pPr>
    </w:p>
    <w:p w14:paraId="17F4B578" w14:textId="77777777" w:rsidR="00217D8E" w:rsidRPr="005B2FC2" w:rsidRDefault="00217D8E" w:rsidP="005B2FC2">
      <w:pPr>
        <w:rPr>
          <w:sz w:val="28"/>
          <w:szCs w:val="28"/>
        </w:rPr>
      </w:pPr>
      <w:r w:rsidRPr="005B2FC2">
        <w:rPr>
          <w:sz w:val="28"/>
          <w:szCs w:val="28"/>
        </w:rPr>
        <w:t xml:space="preserve"> </w:t>
      </w:r>
    </w:p>
    <w:p w14:paraId="21E27EFB" w14:textId="77777777" w:rsidR="00217D8E" w:rsidRDefault="00217D8E" w:rsidP="00631E59">
      <w:pPr>
        <w:pStyle w:val="ListParagraph"/>
        <w:ind w:left="644"/>
        <w:rPr>
          <w:sz w:val="28"/>
          <w:szCs w:val="28"/>
        </w:rPr>
      </w:pPr>
    </w:p>
    <w:p w14:paraId="092E3A7B" w14:textId="77777777" w:rsidR="00217D8E" w:rsidRPr="00631E59" w:rsidRDefault="00217D8E" w:rsidP="00631E59">
      <w:pPr>
        <w:pStyle w:val="ListParagraph"/>
        <w:ind w:left="644"/>
        <w:rPr>
          <w:sz w:val="28"/>
          <w:szCs w:val="28"/>
        </w:rPr>
      </w:pPr>
    </w:p>
    <w:p w14:paraId="4D862540" w14:textId="77777777" w:rsidR="00F729DE" w:rsidRPr="00C75A73" w:rsidRDefault="00F729DE" w:rsidP="004C4E9B">
      <w:pPr>
        <w:pStyle w:val="ListParagraph"/>
        <w:ind w:left="644"/>
        <w:rPr>
          <w:sz w:val="28"/>
          <w:szCs w:val="28"/>
        </w:rPr>
      </w:pPr>
    </w:p>
    <w:p w14:paraId="2E4FD44E" w14:textId="77777777" w:rsidR="00474CAA" w:rsidRPr="00BC7C3B" w:rsidRDefault="00474CAA" w:rsidP="00BC7C3B">
      <w:pPr>
        <w:pStyle w:val="ListParagraph"/>
        <w:ind w:left="644"/>
        <w:rPr>
          <w:sz w:val="28"/>
          <w:szCs w:val="28"/>
        </w:rPr>
      </w:pPr>
    </w:p>
    <w:p w14:paraId="479075D3" w14:textId="77777777" w:rsidR="009B7723" w:rsidRPr="00A426B2" w:rsidRDefault="009B7723" w:rsidP="00A426B2">
      <w:pPr>
        <w:pStyle w:val="ListParagraph"/>
        <w:rPr>
          <w:sz w:val="28"/>
          <w:szCs w:val="28"/>
        </w:rPr>
      </w:pPr>
    </w:p>
    <w:p w14:paraId="0C04F00E" w14:textId="77777777" w:rsidR="00A426B2" w:rsidRPr="00A426B2" w:rsidRDefault="00A426B2" w:rsidP="00A426B2">
      <w:pPr>
        <w:pStyle w:val="ListParagraph"/>
        <w:rPr>
          <w:sz w:val="28"/>
          <w:szCs w:val="28"/>
        </w:rPr>
      </w:pPr>
    </w:p>
    <w:sectPr w:rsidR="00A426B2" w:rsidRPr="00A426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566024"/>
    <w:multiLevelType w:val="hybridMultilevel"/>
    <w:tmpl w:val="DF847DE0"/>
    <w:lvl w:ilvl="0" w:tplc="08090011">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A3539A"/>
    <w:multiLevelType w:val="hybridMultilevel"/>
    <w:tmpl w:val="9118E24E"/>
    <w:lvl w:ilvl="0" w:tplc="6E66A864">
      <w:start w:val="1"/>
      <w:numFmt w:val="decimal"/>
      <w:lvlText w:val="%1)"/>
      <w:lvlJc w:val="left"/>
      <w:pPr>
        <w:ind w:left="720" w:hanging="360"/>
      </w:pPr>
      <w:rPr>
        <w:rFonts w:hint="default"/>
        <w:b w:val="0"/>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BC71C0"/>
    <w:multiLevelType w:val="hybridMultilevel"/>
    <w:tmpl w:val="31E6A676"/>
    <w:lvl w:ilvl="0" w:tplc="150A75D0">
      <w:start w:val="20"/>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16cid:durableId="1833794916">
    <w:abstractNumId w:val="0"/>
  </w:num>
  <w:num w:numId="2" w16cid:durableId="974142232">
    <w:abstractNumId w:val="1"/>
  </w:num>
  <w:num w:numId="3" w16cid:durableId="11461693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6B2"/>
    <w:rsid w:val="00013AE9"/>
    <w:rsid w:val="00014802"/>
    <w:rsid w:val="00053966"/>
    <w:rsid w:val="00062C21"/>
    <w:rsid w:val="00090A29"/>
    <w:rsid w:val="000A7A6A"/>
    <w:rsid w:val="000B3FE2"/>
    <w:rsid w:val="000C691A"/>
    <w:rsid w:val="000D5E15"/>
    <w:rsid w:val="001979D1"/>
    <w:rsid w:val="001A73A2"/>
    <w:rsid w:val="00217D8E"/>
    <w:rsid w:val="00235FC8"/>
    <w:rsid w:val="002A2F34"/>
    <w:rsid w:val="002E1210"/>
    <w:rsid w:val="002F1245"/>
    <w:rsid w:val="00330B18"/>
    <w:rsid w:val="00362D45"/>
    <w:rsid w:val="003677A1"/>
    <w:rsid w:val="00386AFC"/>
    <w:rsid w:val="003A1BF5"/>
    <w:rsid w:val="003C2BBF"/>
    <w:rsid w:val="003E0609"/>
    <w:rsid w:val="003F3A0F"/>
    <w:rsid w:val="003F7722"/>
    <w:rsid w:val="00433C37"/>
    <w:rsid w:val="00452095"/>
    <w:rsid w:val="004726AB"/>
    <w:rsid w:val="00474CAA"/>
    <w:rsid w:val="004A2FE0"/>
    <w:rsid w:val="004C253C"/>
    <w:rsid w:val="004C4E9B"/>
    <w:rsid w:val="004D5956"/>
    <w:rsid w:val="004E330F"/>
    <w:rsid w:val="00500030"/>
    <w:rsid w:val="00524CD9"/>
    <w:rsid w:val="005620B8"/>
    <w:rsid w:val="0057590C"/>
    <w:rsid w:val="005951DB"/>
    <w:rsid w:val="0059586D"/>
    <w:rsid w:val="005B2FC2"/>
    <w:rsid w:val="005D684D"/>
    <w:rsid w:val="005E504D"/>
    <w:rsid w:val="00631E59"/>
    <w:rsid w:val="006654E0"/>
    <w:rsid w:val="006A428A"/>
    <w:rsid w:val="006B543D"/>
    <w:rsid w:val="006C4F85"/>
    <w:rsid w:val="006E7E5D"/>
    <w:rsid w:val="00704BCD"/>
    <w:rsid w:val="007230CD"/>
    <w:rsid w:val="00731525"/>
    <w:rsid w:val="00740561"/>
    <w:rsid w:val="00742E2E"/>
    <w:rsid w:val="0076435D"/>
    <w:rsid w:val="00782361"/>
    <w:rsid w:val="007D4E60"/>
    <w:rsid w:val="007E02A3"/>
    <w:rsid w:val="0080030B"/>
    <w:rsid w:val="0080229D"/>
    <w:rsid w:val="00847A5C"/>
    <w:rsid w:val="00872D36"/>
    <w:rsid w:val="008A381C"/>
    <w:rsid w:val="00917856"/>
    <w:rsid w:val="00944909"/>
    <w:rsid w:val="00964286"/>
    <w:rsid w:val="00972BA1"/>
    <w:rsid w:val="0099675E"/>
    <w:rsid w:val="009A1BE4"/>
    <w:rsid w:val="009B7723"/>
    <w:rsid w:val="009F5233"/>
    <w:rsid w:val="00A26090"/>
    <w:rsid w:val="00A33BCD"/>
    <w:rsid w:val="00A34DD7"/>
    <w:rsid w:val="00A426B2"/>
    <w:rsid w:val="00A4546B"/>
    <w:rsid w:val="00A64680"/>
    <w:rsid w:val="00A70130"/>
    <w:rsid w:val="00A71DBD"/>
    <w:rsid w:val="00AA78F2"/>
    <w:rsid w:val="00AD4CD3"/>
    <w:rsid w:val="00AF4BED"/>
    <w:rsid w:val="00B010AF"/>
    <w:rsid w:val="00B57EC4"/>
    <w:rsid w:val="00B6117F"/>
    <w:rsid w:val="00BB21F7"/>
    <w:rsid w:val="00BB22B8"/>
    <w:rsid w:val="00BC668B"/>
    <w:rsid w:val="00BC7C3B"/>
    <w:rsid w:val="00BD480D"/>
    <w:rsid w:val="00BF7A79"/>
    <w:rsid w:val="00C0245B"/>
    <w:rsid w:val="00C4249F"/>
    <w:rsid w:val="00C75A73"/>
    <w:rsid w:val="00C92C1C"/>
    <w:rsid w:val="00CE4DF0"/>
    <w:rsid w:val="00CE6788"/>
    <w:rsid w:val="00CF3496"/>
    <w:rsid w:val="00D06136"/>
    <w:rsid w:val="00D1274A"/>
    <w:rsid w:val="00D34FF0"/>
    <w:rsid w:val="00D36E64"/>
    <w:rsid w:val="00D774EC"/>
    <w:rsid w:val="00D90875"/>
    <w:rsid w:val="00D95FE6"/>
    <w:rsid w:val="00DC3CE8"/>
    <w:rsid w:val="00DE5B26"/>
    <w:rsid w:val="00E16D12"/>
    <w:rsid w:val="00E3185B"/>
    <w:rsid w:val="00E44E69"/>
    <w:rsid w:val="00E86110"/>
    <w:rsid w:val="00EA4EA9"/>
    <w:rsid w:val="00EB38C9"/>
    <w:rsid w:val="00EC289F"/>
    <w:rsid w:val="00F477C2"/>
    <w:rsid w:val="00F729DE"/>
    <w:rsid w:val="00F737D5"/>
    <w:rsid w:val="00F837DD"/>
    <w:rsid w:val="00F9590F"/>
    <w:rsid w:val="00FF5F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B012"/>
  <w15:chartTrackingRefBased/>
  <w15:docId w15:val="{F3E7F7D5-3A11-4C3A-9FA2-2FD1A9124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6B2"/>
    <w:pPr>
      <w:ind w:left="720"/>
      <w:contextualSpacing/>
    </w:pPr>
  </w:style>
  <w:style w:type="character" w:styleId="CommentReference">
    <w:name w:val="annotation reference"/>
    <w:basedOn w:val="DefaultParagraphFont"/>
    <w:uiPriority w:val="99"/>
    <w:semiHidden/>
    <w:unhideWhenUsed/>
    <w:rsid w:val="004D5956"/>
    <w:rPr>
      <w:sz w:val="16"/>
      <w:szCs w:val="16"/>
    </w:rPr>
  </w:style>
  <w:style w:type="paragraph" w:styleId="CommentText">
    <w:name w:val="annotation text"/>
    <w:basedOn w:val="Normal"/>
    <w:link w:val="CommentTextChar"/>
    <w:uiPriority w:val="99"/>
    <w:semiHidden/>
    <w:unhideWhenUsed/>
    <w:rsid w:val="004D5956"/>
    <w:pPr>
      <w:spacing w:line="240" w:lineRule="auto"/>
    </w:pPr>
    <w:rPr>
      <w:sz w:val="20"/>
      <w:szCs w:val="20"/>
    </w:rPr>
  </w:style>
  <w:style w:type="character" w:customStyle="1" w:styleId="CommentTextChar">
    <w:name w:val="Comment Text Char"/>
    <w:basedOn w:val="DefaultParagraphFont"/>
    <w:link w:val="CommentText"/>
    <w:uiPriority w:val="99"/>
    <w:semiHidden/>
    <w:rsid w:val="004D5956"/>
    <w:rPr>
      <w:sz w:val="20"/>
      <w:szCs w:val="20"/>
    </w:rPr>
  </w:style>
  <w:style w:type="paragraph" w:styleId="CommentSubject">
    <w:name w:val="annotation subject"/>
    <w:basedOn w:val="CommentText"/>
    <w:next w:val="CommentText"/>
    <w:link w:val="CommentSubjectChar"/>
    <w:uiPriority w:val="99"/>
    <w:semiHidden/>
    <w:unhideWhenUsed/>
    <w:rsid w:val="004D5956"/>
    <w:rPr>
      <w:b/>
      <w:bCs/>
    </w:rPr>
  </w:style>
  <w:style w:type="character" w:customStyle="1" w:styleId="CommentSubjectChar">
    <w:name w:val="Comment Subject Char"/>
    <w:basedOn w:val="CommentTextChar"/>
    <w:link w:val="CommentSubject"/>
    <w:uiPriority w:val="99"/>
    <w:semiHidden/>
    <w:rsid w:val="004D5956"/>
    <w:rPr>
      <w:b/>
      <w:bCs/>
      <w:sz w:val="20"/>
      <w:szCs w:val="20"/>
    </w:rPr>
  </w:style>
  <w:style w:type="paragraph" w:styleId="BalloonText">
    <w:name w:val="Balloon Text"/>
    <w:basedOn w:val="Normal"/>
    <w:link w:val="BalloonTextChar"/>
    <w:uiPriority w:val="99"/>
    <w:semiHidden/>
    <w:unhideWhenUsed/>
    <w:rsid w:val="004D59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5956"/>
    <w:rPr>
      <w:rFonts w:ascii="Segoe UI" w:hAnsi="Segoe UI" w:cs="Segoe UI"/>
      <w:sz w:val="18"/>
      <w:szCs w:val="18"/>
    </w:rPr>
  </w:style>
  <w:style w:type="character" w:styleId="Hyperlink">
    <w:name w:val="Hyperlink"/>
    <w:basedOn w:val="DefaultParagraphFont"/>
    <w:uiPriority w:val="99"/>
    <w:unhideWhenUsed/>
    <w:rsid w:val="00D95FE6"/>
    <w:rPr>
      <w:color w:val="0563C1" w:themeColor="hyperlink"/>
      <w:u w:val="single"/>
    </w:rPr>
  </w:style>
  <w:style w:type="character" w:styleId="FollowedHyperlink">
    <w:name w:val="FollowedHyperlink"/>
    <w:basedOn w:val="DefaultParagraphFont"/>
    <w:uiPriority w:val="99"/>
    <w:semiHidden/>
    <w:unhideWhenUsed/>
    <w:rsid w:val="000B3FE2"/>
    <w:rPr>
      <w:color w:val="954F72" w:themeColor="followedHyperlink"/>
      <w:u w:val="single"/>
    </w:rPr>
  </w:style>
  <w:style w:type="character" w:styleId="UnresolvedMention">
    <w:name w:val="Unresolved Mention"/>
    <w:basedOn w:val="DefaultParagraphFont"/>
    <w:uiPriority w:val="99"/>
    <w:semiHidden/>
    <w:unhideWhenUsed/>
    <w:rsid w:val="000B3F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ri@littleacornstatsfield.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sa@littleacornstatsfield.co.uk" TargetMode="External"/><Relationship Id="rId12" Type="http://schemas.openxmlformats.org/officeDocument/2006/relationships/hyperlink" Target="http://www.surreycc.gov.uk/children/support-and-advice/famil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ttleacornstatsfield.co.uk" TargetMode="External"/><Relationship Id="rId11" Type="http://schemas.openxmlformats.org/officeDocument/2006/relationships/hyperlink" Target="http://www.surreylocaloffer.org.uk" TargetMode="External"/><Relationship Id="rId5" Type="http://schemas.openxmlformats.org/officeDocument/2006/relationships/image" Target="media/image1.png"/><Relationship Id="rId10" Type="http://schemas.openxmlformats.org/officeDocument/2006/relationships/hyperlink" Target="mailto:chair@littleacornstatsfield.co.uk" TargetMode="External"/><Relationship Id="rId4" Type="http://schemas.openxmlformats.org/officeDocument/2006/relationships/webSettings" Target="webSettings.xml"/><Relationship Id="rId9" Type="http://schemas.openxmlformats.org/officeDocument/2006/relationships/hyperlink" Target="mailto:office@littleacornstatsfield.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1971</Words>
  <Characters>11236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Dickens</dc:creator>
  <cp:keywords/>
  <dc:description/>
  <cp:lastModifiedBy>Katrina Lucas</cp:lastModifiedBy>
  <cp:revision>3</cp:revision>
  <cp:lastPrinted>2025-07-17T13:03:00Z</cp:lastPrinted>
  <dcterms:created xsi:type="dcterms:W3CDTF">2025-10-20T22:11:00Z</dcterms:created>
  <dcterms:modified xsi:type="dcterms:W3CDTF">2025-10-20T22:11:00Z</dcterms:modified>
</cp:coreProperties>
</file>